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26" w:rsidRDefault="00403726" w:rsidP="00403726">
      <w:pPr>
        <w:shd w:val="clear" w:color="auto" w:fill="FFFFFF"/>
        <w:spacing w:line="274" w:lineRule="exact"/>
        <w:ind w:left="4954"/>
        <w:rPr>
          <w:rFonts w:ascii="Calibri" w:eastAsia="Calibri" w:hAnsi="Calibri" w:cs="Times New Roman"/>
          <w:spacing w:val="-4"/>
          <w:w w:val="82"/>
          <w:sz w:val="24"/>
          <w:szCs w:val="24"/>
        </w:rPr>
      </w:pPr>
      <w:bookmarkStart w:id="0" w:name="_GoBack"/>
      <w:bookmarkEnd w:id="0"/>
      <w:r w:rsidRPr="00403726">
        <w:rPr>
          <w:rFonts w:ascii="Calibri" w:eastAsia="Calibri" w:hAnsi="Calibri" w:cs="Times New Roman"/>
          <w:spacing w:val="-4"/>
          <w:w w:val="82"/>
          <w:sz w:val="24"/>
          <w:szCs w:val="24"/>
        </w:rPr>
        <w:t xml:space="preserve"> </w:t>
      </w:r>
    </w:p>
    <w:p w:rsidR="00EA2FB6" w:rsidRPr="008224E7" w:rsidRDefault="00EA2FB6" w:rsidP="00EA2FB6">
      <w:pPr>
        <w:shd w:val="clear" w:color="auto" w:fill="FFFFFF"/>
        <w:spacing w:after="0" w:line="240" w:lineRule="auto"/>
        <w:jc w:val="right"/>
        <w:rPr>
          <w:rFonts w:ascii="Arial" w:eastAsia="Times New Roman" w:hAnsi="Arial" w:cs="Arial"/>
          <w:color w:val="222222"/>
          <w:sz w:val="24"/>
          <w:szCs w:val="24"/>
          <w:lang w:eastAsia="et-EE"/>
        </w:rPr>
      </w:pPr>
      <w:r w:rsidRPr="008224E7">
        <w:rPr>
          <w:rFonts w:ascii="Arial" w:eastAsia="Times New Roman" w:hAnsi="Arial" w:cs="Arial"/>
          <w:color w:val="1F4E79"/>
          <w:sz w:val="24"/>
          <w:szCs w:val="24"/>
          <w:lang w:eastAsia="et-EE"/>
        </w:rPr>
        <w:t>KINNITATUD</w:t>
      </w:r>
    </w:p>
    <w:p w:rsidR="00EA2FB6" w:rsidRPr="008224E7" w:rsidRDefault="00EA2FB6" w:rsidP="00EA2FB6">
      <w:pPr>
        <w:shd w:val="clear" w:color="auto" w:fill="FFFFFF"/>
        <w:spacing w:after="0" w:line="240" w:lineRule="auto"/>
        <w:jc w:val="right"/>
        <w:rPr>
          <w:rFonts w:ascii="Arial" w:eastAsia="Times New Roman" w:hAnsi="Arial" w:cs="Arial"/>
          <w:color w:val="222222"/>
          <w:sz w:val="24"/>
          <w:szCs w:val="24"/>
          <w:lang w:eastAsia="et-EE"/>
        </w:rPr>
      </w:pPr>
      <w:r w:rsidRPr="008224E7">
        <w:rPr>
          <w:rFonts w:ascii="Arial" w:eastAsia="Times New Roman" w:hAnsi="Arial" w:cs="Arial"/>
          <w:color w:val="1F4E79"/>
          <w:sz w:val="24"/>
          <w:szCs w:val="24"/>
          <w:lang w:eastAsia="et-EE"/>
        </w:rPr>
        <w:t>direktori käskkiri 05.05.2020 nr 1-1/302</w:t>
      </w:r>
    </w:p>
    <w:p w:rsidR="00EA2FB6" w:rsidRPr="008224E7" w:rsidRDefault="00EA2FB6" w:rsidP="00EA2FB6">
      <w:pPr>
        <w:shd w:val="clear" w:color="auto" w:fill="FFFFFF"/>
        <w:spacing w:after="0" w:line="240" w:lineRule="auto"/>
        <w:jc w:val="right"/>
        <w:rPr>
          <w:rFonts w:ascii="Arial" w:eastAsia="Times New Roman" w:hAnsi="Arial" w:cs="Arial"/>
          <w:color w:val="222222"/>
          <w:sz w:val="24"/>
          <w:szCs w:val="24"/>
          <w:lang w:eastAsia="et-EE"/>
        </w:rPr>
      </w:pPr>
      <w:r w:rsidRPr="008224E7">
        <w:rPr>
          <w:rFonts w:ascii="Arial" w:eastAsia="Times New Roman" w:hAnsi="Arial" w:cs="Arial"/>
          <w:color w:val="1F4E79"/>
          <w:sz w:val="24"/>
          <w:szCs w:val="24"/>
          <w:lang w:eastAsia="et-EE"/>
        </w:rPr>
        <w:t>kooli nõukogu kooskõlastus 05.05.2020 protokoll nr 1-2/65/2020</w:t>
      </w:r>
    </w:p>
    <w:p w:rsidR="00EA2FB6" w:rsidRPr="00403726" w:rsidRDefault="00EA2FB6" w:rsidP="00403726">
      <w:pPr>
        <w:shd w:val="clear" w:color="auto" w:fill="FFFFFF"/>
        <w:spacing w:line="274" w:lineRule="exact"/>
        <w:ind w:left="4954"/>
        <w:rPr>
          <w:rFonts w:ascii="Calibri" w:eastAsia="Calibri" w:hAnsi="Calibri" w:cs="Times New Roman"/>
          <w:spacing w:val="-4"/>
          <w:w w:val="82"/>
          <w:sz w:val="24"/>
          <w:szCs w:val="24"/>
        </w:rPr>
      </w:pPr>
    </w:p>
    <w:tbl>
      <w:tblPr>
        <w:tblStyle w:val="TableGrid"/>
        <w:tblW w:w="10912" w:type="dxa"/>
        <w:tblInd w:w="-719" w:type="dxa"/>
        <w:tblCellMar>
          <w:top w:w="72" w:type="dxa"/>
          <w:left w:w="60" w:type="dxa"/>
          <w:right w:w="127" w:type="dxa"/>
        </w:tblCellMar>
        <w:tblLook w:val="04A0" w:firstRow="1" w:lastRow="0" w:firstColumn="1" w:lastColumn="0" w:noHBand="0" w:noVBand="1"/>
      </w:tblPr>
      <w:tblGrid>
        <w:gridCol w:w="2475"/>
        <w:gridCol w:w="60"/>
        <w:gridCol w:w="199"/>
        <w:gridCol w:w="1421"/>
        <w:gridCol w:w="3299"/>
        <w:gridCol w:w="1297"/>
        <w:gridCol w:w="807"/>
        <w:gridCol w:w="17"/>
        <w:gridCol w:w="804"/>
        <w:gridCol w:w="533"/>
      </w:tblGrid>
      <w:tr w:rsidR="00403726" w:rsidRPr="00403726" w:rsidTr="008A5B1A">
        <w:trPr>
          <w:trHeight w:val="345"/>
        </w:trPr>
        <w:tc>
          <w:tcPr>
            <w:tcW w:w="10912" w:type="dxa"/>
            <w:gridSpan w:val="10"/>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r w:rsidRPr="00403726">
              <w:rPr>
                <w:rFonts w:ascii="Calibri" w:hAnsi="Calibri" w:cs="Calibri"/>
                <w:b/>
                <w:lang w:eastAsia="en-GB"/>
              </w:rPr>
              <w:t>JÄRVAMAA KUTSEHARIDUSKESKUSE</w:t>
            </w:r>
            <w:r w:rsidR="006F25C7">
              <w:rPr>
                <w:rFonts w:ascii="Calibri" w:hAnsi="Calibri" w:cs="Calibri"/>
                <w:b/>
                <w:lang w:eastAsia="en-GB"/>
              </w:rPr>
              <w:t xml:space="preserve"> KOOLI</w:t>
            </w:r>
            <w:r w:rsidRPr="00403726">
              <w:rPr>
                <w:rFonts w:ascii="Calibri" w:hAnsi="Calibri" w:cs="Calibri"/>
                <w:b/>
                <w:lang w:eastAsia="en-GB"/>
              </w:rPr>
              <w:t xml:space="preserve"> ÕPPEKAVA</w:t>
            </w:r>
          </w:p>
        </w:tc>
      </w:tr>
      <w:tr w:rsidR="00403726" w:rsidRPr="00403726" w:rsidTr="008A5B1A">
        <w:trPr>
          <w:trHeight w:val="345"/>
        </w:trPr>
        <w:tc>
          <w:tcPr>
            <w:tcW w:w="4155" w:type="dxa"/>
            <w:gridSpan w:val="4"/>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b/>
                <w:lang w:eastAsia="en-GB"/>
              </w:rPr>
              <w:t>Õppekavarühm</w:t>
            </w:r>
          </w:p>
        </w:tc>
        <w:tc>
          <w:tcPr>
            <w:tcW w:w="6757" w:type="dxa"/>
            <w:gridSpan w:val="6"/>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lang w:eastAsia="en-GB"/>
              </w:rPr>
              <w:t>Transporditeenused</w:t>
            </w:r>
          </w:p>
        </w:tc>
      </w:tr>
      <w:tr w:rsidR="00403726" w:rsidRPr="00403726" w:rsidTr="008A5B1A">
        <w:trPr>
          <w:trHeight w:val="345"/>
        </w:trPr>
        <w:tc>
          <w:tcPr>
            <w:tcW w:w="4155" w:type="dxa"/>
            <w:gridSpan w:val="4"/>
            <w:vMerge w:val="restart"/>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b/>
                <w:lang w:eastAsia="en-GB"/>
              </w:rPr>
              <w:t>Õppekava nimetus</w:t>
            </w:r>
          </w:p>
        </w:tc>
        <w:tc>
          <w:tcPr>
            <w:tcW w:w="6757" w:type="dxa"/>
            <w:gridSpan w:val="6"/>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lang w:eastAsia="en-GB"/>
              </w:rPr>
              <w:t>Veokorraldaja - logistik</w:t>
            </w:r>
          </w:p>
        </w:tc>
      </w:tr>
      <w:tr w:rsidR="00403726" w:rsidRPr="00403726" w:rsidTr="008A5B1A">
        <w:trPr>
          <w:trHeight w:val="345"/>
        </w:trPr>
        <w:tc>
          <w:tcPr>
            <w:tcW w:w="4155" w:type="dxa"/>
            <w:gridSpan w:val="4"/>
            <w:vMerge/>
            <w:tcBorders>
              <w:top w:val="nil"/>
              <w:left w:val="single" w:sz="8" w:space="0" w:color="000000"/>
              <w:bottom w:val="nil"/>
              <w:right w:val="single" w:sz="8" w:space="0" w:color="000000"/>
            </w:tcBorders>
            <w:vAlign w:val="bottom"/>
          </w:tcPr>
          <w:p w:rsidR="00403726" w:rsidRPr="00403726" w:rsidRDefault="00403726" w:rsidP="00403726">
            <w:pPr>
              <w:rPr>
                <w:rFonts w:ascii="Calibri" w:hAnsi="Calibri" w:cs="Calibri"/>
                <w:lang w:eastAsia="en-GB"/>
              </w:rPr>
            </w:pPr>
          </w:p>
        </w:tc>
        <w:tc>
          <w:tcPr>
            <w:tcW w:w="6757" w:type="dxa"/>
            <w:gridSpan w:val="6"/>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lang w:eastAsia="en-GB"/>
              </w:rPr>
              <w:t>Transport organizer-Logistician</w:t>
            </w:r>
          </w:p>
        </w:tc>
      </w:tr>
      <w:tr w:rsidR="00403726" w:rsidRPr="00403726" w:rsidTr="008A5B1A">
        <w:trPr>
          <w:trHeight w:val="345"/>
        </w:trPr>
        <w:tc>
          <w:tcPr>
            <w:tcW w:w="4155" w:type="dxa"/>
            <w:gridSpan w:val="4"/>
            <w:vMerge/>
            <w:tcBorders>
              <w:top w:val="nil"/>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p>
        </w:tc>
        <w:tc>
          <w:tcPr>
            <w:tcW w:w="6757" w:type="dxa"/>
            <w:gridSpan w:val="6"/>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lang w:eastAsia="en-GB"/>
              </w:rPr>
              <w:t>Организатор перевозок – логист</w:t>
            </w:r>
          </w:p>
        </w:tc>
      </w:tr>
      <w:tr w:rsidR="00403726" w:rsidRPr="00403726" w:rsidTr="008A5B1A">
        <w:trPr>
          <w:trHeight w:val="345"/>
        </w:trPr>
        <w:tc>
          <w:tcPr>
            <w:tcW w:w="4155" w:type="dxa"/>
            <w:gridSpan w:val="4"/>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b/>
                <w:lang w:eastAsia="en-GB"/>
              </w:rPr>
              <w:t>Õppekava kood EHIS-es</w:t>
            </w:r>
          </w:p>
        </w:tc>
        <w:tc>
          <w:tcPr>
            <w:tcW w:w="6757" w:type="dxa"/>
            <w:gridSpan w:val="6"/>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lang w:eastAsia="en-GB"/>
              </w:rPr>
              <w:t>205357</w:t>
            </w:r>
          </w:p>
        </w:tc>
      </w:tr>
      <w:tr w:rsidR="00403726" w:rsidRPr="00403726" w:rsidTr="008A5B1A">
        <w:trPr>
          <w:trHeight w:val="529"/>
        </w:trPr>
        <w:tc>
          <w:tcPr>
            <w:tcW w:w="9575" w:type="dxa"/>
            <w:gridSpan w:val="8"/>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b/>
                <w:lang w:eastAsia="en-GB"/>
              </w:rPr>
            </w:pPr>
            <w:r w:rsidRPr="00403726">
              <w:rPr>
                <w:rFonts w:ascii="Calibri" w:hAnsi="Calibri" w:cs="Calibri"/>
                <w:b/>
                <w:lang w:eastAsia="en-GB"/>
              </w:rPr>
              <w:t>ESMAÕPPE ÕPPEKAVA</w:t>
            </w:r>
          </w:p>
        </w:tc>
        <w:tc>
          <w:tcPr>
            <w:tcW w:w="1337" w:type="dxa"/>
            <w:gridSpan w:val="2"/>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r w:rsidRPr="00403726">
              <w:rPr>
                <w:rFonts w:ascii="Calibri" w:hAnsi="Calibri" w:cs="Calibri"/>
                <w:lang w:eastAsia="en-GB"/>
              </w:rPr>
              <w:t>JÄTKUÕPPE ÕPPEKAVA</w:t>
            </w:r>
          </w:p>
        </w:tc>
      </w:tr>
      <w:tr w:rsidR="00403726" w:rsidRPr="00403726" w:rsidTr="008A5B1A">
        <w:trPr>
          <w:trHeight w:val="795"/>
        </w:trPr>
        <w:tc>
          <w:tcPr>
            <w:tcW w:w="2734" w:type="dxa"/>
            <w:gridSpan w:val="3"/>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r w:rsidRPr="00403726">
              <w:rPr>
                <w:rFonts w:ascii="Calibri" w:hAnsi="Calibri" w:cs="Calibri"/>
                <w:lang w:eastAsia="en-GB"/>
              </w:rPr>
              <w:t>EKR 2</w:t>
            </w:r>
          </w:p>
        </w:tc>
        <w:tc>
          <w:tcPr>
            <w:tcW w:w="1421" w:type="dxa"/>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r w:rsidRPr="00403726">
              <w:rPr>
                <w:rFonts w:ascii="Calibri" w:hAnsi="Calibri" w:cs="Calibri"/>
                <w:lang w:eastAsia="en-GB"/>
              </w:rPr>
              <w:t>EKR 3</w:t>
            </w:r>
          </w:p>
        </w:tc>
        <w:tc>
          <w:tcPr>
            <w:tcW w:w="3299" w:type="dxa"/>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r w:rsidRPr="00403726">
              <w:rPr>
                <w:rFonts w:ascii="Calibri" w:hAnsi="Calibri" w:cs="Calibri"/>
                <w:lang w:eastAsia="en-GB"/>
              </w:rPr>
              <w:t>EKR 4</w:t>
            </w:r>
          </w:p>
          <w:p w:rsidR="00403726" w:rsidRPr="00403726" w:rsidRDefault="00403726" w:rsidP="00403726">
            <w:pPr>
              <w:jc w:val="center"/>
              <w:rPr>
                <w:rFonts w:ascii="Calibri" w:hAnsi="Calibri" w:cs="Calibri"/>
                <w:lang w:eastAsia="en-GB"/>
              </w:rPr>
            </w:pPr>
            <w:r w:rsidRPr="00403726">
              <w:rPr>
                <w:rFonts w:ascii="Calibri" w:hAnsi="Calibri" w:cs="Calibri"/>
                <w:lang w:eastAsia="en-GB"/>
              </w:rPr>
              <w:t>kutsekeskharidus</w:t>
            </w:r>
          </w:p>
        </w:tc>
        <w:tc>
          <w:tcPr>
            <w:tcW w:w="1297" w:type="dxa"/>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r w:rsidRPr="00403726">
              <w:rPr>
                <w:rFonts w:ascii="Calibri" w:hAnsi="Calibri" w:cs="Calibri"/>
                <w:lang w:eastAsia="en-GB"/>
              </w:rPr>
              <w:t>EKR 4</w:t>
            </w:r>
          </w:p>
        </w:tc>
        <w:tc>
          <w:tcPr>
            <w:tcW w:w="807" w:type="dxa"/>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r w:rsidRPr="00403726">
              <w:rPr>
                <w:rFonts w:ascii="Calibri" w:hAnsi="Calibri" w:cs="Calibri"/>
                <w:lang w:eastAsia="en-GB"/>
              </w:rPr>
              <w:t>EKR 5</w:t>
            </w:r>
          </w:p>
        </w:tc>
        <w:tc>
          <w:tcPr>
            <w:tcW w:w="821" w:type="dxa"/>
            <w:gridSpan w:val="2"/>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r w:rsidRPr="00403726">
              <w:rPr>
                <w:rFonts w:ascii="Calibri" w:hAnsi="Calibri" w:cs="Calibri"/>
                <w:lang w:eastAsia="en-GB"/>
              </w:rPr>
              <w:t>EKR 4</w:t>
            </w:r>
          </w:p>
        </w:tc>
        <w:tc>
          <w:tcPr>
            <w:tcW w:w="533" w:type="dxa"/>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r w:rsidRPr="00403726">
              <w:rPr>
                <w:rFonts w:ascii="Calibri" w:hAnsi="Calibri" w:cs="Calibri"/>
                <w:lang w:eastAsia="en-GB"/>
              </w:rPr>
              <w:t>EKR 5</w:t>
            </w:r>
          </w:p>
        </w:tc>
      </w:tr>
      <w:tr w:rsidR="00403726" w:rsidRPr="00403726" w:rsidTr="008A5B1A">
        <w:trPr>
          <w:trHeight w:val="345"/>
        </w:trPr>
        <w:tc>
          <w:tcPr>
            <w:tcW w:w="2734" w:type="dxa"/>
            <w:gridSpan w:val="3"/>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p>
        </w:tc>
        <w:tc>
          <w:tcPr>
            <w:tcW w:w="1421" w:type="dxa"/>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p>
        </w:tc>
        <w:tc>
          <w:tcPr>
            <w:tcW w:w="3299" w:type="dxa"/>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p>
        </w:tc>
        <w:tc>
          <w:tcPr>
            <w:tcW w:w="1297" w:type="dxa"/>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b/>
                <w:lang w:eastAsia="en-GB"/>
              </w:rPr>
            </w:pPr>
            <w:r w:rsidRPr="00403726">
              <w:rPr>
                <w:rFonts w:ascii="Calibri" w:hAnsi="Calibri" w:cs="Calibri"/>
                <w:b/>
                <w:lang w:eastAsia="en-GB"/>
              </w:rPr>
              <w:t>X</w:t>
            </w:r>
          </w:p>
        </w:tc>
        <w:tc>
          <w:tcPr>
            <w:tcW w:w="807" w:type="dxa"/>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jc w:val="center"/>
              <w:rPr>
                <w:rFonts w:ascii="Calibri" w:hAnsi="Calibri" w:cs="Calibri"/>
                <w:lang w:eastAsia="en-GB"/>
              </w:rPr>
            </w:pPr>
          </w:p>
        </w:tc>
        <w:tc>
          <w:tcPr>
            <w:tcW w:w="821" w:type="dxa"/>
            <w:gridSpan w:val="2"/>
            <w:tcBorders>
              <w:top w:val="single" w:sz="8" w:space="0" w:color="000000"/>
              <w:left w:val="single" w:sz="8" w:space="0" w:color="000000"/>
              <w:bottom w:val="single" w:sz="8" w:space="0" w:color="000000"/>
              <w:right w:val="single" w:sz="8" w:space="0" w:color="000000"/>
            </w:tcBorders>
            <w:vAlign w:val="bottom"/>
          </w:tcPr>
          <w:p w:rsidR="00403726" w:rsidRPr="00403726" w:rsidRDefault="00403726" w:rsidP="00403726">
            <w:pPr>
              <w:rPr>
                <w:rFonts w:ascii="Calibri" w:hAnsi="Calibri" w:cs="Calibri"/>
                <w:lang w:eastAsia="en-GB"/>
              </w:rPr>
            </w:pPr>
          </w:p>
        </w:tc>
        <w:tc>
          <w:tcPr>
            <w:tcW w:w="533" w:type="dxa"/>
            <w:tcBorders>
              <w:top w:val="single" w:sz="8" w:space="0" w:color="000000"/>
              <w:left w:val="single" w:sz="8" w:space="0" w:color="000000"/>
              <w:bottom w:val="single" w:sz="8" w:space="0" w:color="000000"/>
              <w:right w:val="single" w:sz="8" w:space="0" w:color="000000"/>
            </w:tcBorders>
            <w:vAlign w:val="bottom"/>
          </w:tcPr>
          <w:p w:rsidR="00403726" w:rsidRPr="00403726" w:rsidRDefault="00403726" w:rsidP="00403726">
            <w:pPr>
              <w:rPr>
                <w:rFonts w:ascii="Calibri" w:hAnsi="Calibri" w:cs="Calibri"/>
                <w:lang w:eastAsia="en-GB"/>
              </w:rPr>
            </w:pPr>
          </w:p>
        </w:tc>
      </w:tr>
      <w:tr w:rsidR="00403726" w:rsidRPr="00403726" w:rsidTr="008A5B1A">
        <w:trPr>
          <w:trHeight w:val="345"/>
        </w:trPr>
        <w:tc>
          <w:tcPr>
            <w:tcW w:w="2734" w:type="dxa"/>
            <w:gridSpan w:val="3"/>
            <w:tcBorders>
              <w:top w:val="single" w:sz="8" w:space="0" w:color="000000"/>
              <w:left w:val="single" w:sz="8" w:space="0" w:color="000000"/>
              <w:bottom w:val="single" w:sz="8" w:space="0" w:color="000000"/>
              <w:right w:val="single" w:sz="4" w:space="0" w:color="auto"/>
            </w:tcBorders>
          </w:tcPr>
          <w:p w:rsidR="00403726" w:rsidRPr="00403726" w:rsidRDefault="00403726" w:rsidP="00403726">
            <w:pPr>
              <w:rPr>
                <w:rFonts w:ascii="Calibri" w:hAnsi="Calibri" w:cs="Calibri"/>
                <w:lang w:eastAsia="en-GB"/>
              </w:rPr>
            </w:pPr>
            <w:r w:rsidRPr="00403726">
              <w:rPr>
                <w:rFonts w:ascii="Calibri" w:hAnsi="Calibri" w:cs="Calibri"/>
                <w:b/>
                <w:lang w:eastAsia="en-GB"/>
              </w:rPr>
              <w:t>Õppekava maht:</w:t>
            </w:r>
            <w:r w:rsidRPr="00403726">
              <w:rPr>
                <w:rFonts w:ascii="Calibri" w:hAnsi="Calibri" w:cs="Calibri"/>
                <w:lang w:eastAsia="en-GB"/>
              </w:rPr>
              <w:t xml:space="preserve"> </w:t>
            </w:r>
          </w:p>
        </w:tc>
        <w:tc>
          <w:tcPr>
            <w:tcW w:w="8178" w:type="dxa"/>
            <w:gridSpan w:val="7"/>
            <w:tcBorders>
              <w:top w:val="single" w:sz="8" w:space="0" w:color="000000"/>
              <w:left w:val="single" w:sz="4" w:space="0" w:color="auto"/>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lang w:eastAsia="en-GB"/>
              </w:rPr>
              <w:t>60 EKAP</w:t>
            </w:r>
          </w:p>
        </w:tc>
      </w:tr>
      <w:tr w:rsidR="00403726" w:rsidRPr="00403726" w:rsidTr="008A5B1A">
        <w:trPr>
          <w:trHeight w:val="795"/>
        </w:trPr>
        <w:tc>
          <w:tcPr>
            <w:tcW w:w="2734" w:type="dxa"/>
            <w:gridSpan w:val="3"/>
            <w:tcBorders>
              <w:top w:val="single" w:sz="8" w:space="0" w:color="000000"/>
              <w:left w:val="single" w:sz="8" w:space="0" w:color="000000"/>
              <w:bottom w:val="single" w:sz="8" w:space="0" w:color="000000"/>
              <w:right w:val="single" w:sz="4" w:space="0" w:color="auto"/>
            </w:tcBorders>
          </w:tcPr>
          <w:p w:rsidR="00403726" w:rsidRPr="00403726" w:rsidRDefault="00403726" w:rsidP="00403726">
            <w:pPr>
              <w:rPr>
                <w:rFonts w:ascii="Calibri" w:hAnsi="Calibri" w:cs="Calibri"/>
                <w:lang w:eastAsia="en-GB"/>
              </w:rPr>
            </w:pPr>
            <w:r w:rsidRPr="00403726">
              <w:rPr>
                <w:rFonts w:ascii="Calibri" w:hAnsi="Calibri" w:cs="Calibri"/>
                <w:b/>
                <w:lang w:eastAsia="en-GB"/>
              </w:rPr>
              <w:t>Õppekava koostamise alus:</w:t>
            </w:r>
          </w:p>
          <w:p w:rsidR="00403726" w:rsidRPr="00403726" w:rsidRDefault="00403726" w:rsidP="00403726">
            <w:pPr>
              <w:rPr>
                <w:rFonts w:ascii="Calibri" w:hAnsi="Calibri" w:cs="Calibri"/>
                <w:lang w:eastAsia="en-GB"/>
              </w:rPr>
            </w:pPr>
          </w:p>
        </w:tc>
        <w:tc>
          <w:tcPr>
            <w:tcW w:w="8178" w:type="dxa"/>
            <w:gridSpan w:val="7"/>
            <w:tcBorders>
              <w:top w:val="single" w:sz="8" w:space="0" w:color="000000"/>
              <w:left w:val="single" w:sz="4" w:space="0" w:color="auto"/>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lang w:eastAsia="en-GB"/>
              </w:rPr>
              <w:t>Veokorraldaja – logistik  4. taseme kutsestandard. Transpordi ja Logistika kutsenõukogu otsus nr 6.1-7/4, 13. veebruaril.2017. Kutseharidusstandard määrus nr.130, 26.08.2013.</w:t>
            </w:r>
          </w:p>
          <w:p w:rsidR="00403726" w:rsidRPr="00403726" w:rsidRDefault="00403726" w:rsidP="00403726">
            <w:pPr>
              <w:rPr>
                <w:rFonts w:ascii="Calibri" w:hAnsi="Calibri" w:cs="Calibri"/>
                <w:lang w:eastAsia="en-GB"/>
              </w:rPr>
            </w:pPr>
          </w:p>
        </w:tc>
      </w:tr>
      <w:tr w:rsidR="00403726" w:rsidRPr="00403726" w:rsidTr="008A5B1A">
        <w:trPr>
          <w:trHeight w:val="910"/>
        </w:trPr>
        <w:tc>
          <w:tcPr>
            <w:tcW w:w="2734" w:type="dxa"/>
            <w:gridSpan w:val="3"/>
            <w:tcBorders>
              <w:top w:val="single" w:sz="8" w:space="0" w:color="000000"/>
              <w:left w:val="single" w:sz="8" w:space="0" w:color="000000"/>
              <w:bottom w:val="single" w:sz="8" w:space="0" w:color="000000"/>
              <w:right w:val="single" w:sz="4" w:space="0" w:color="auto"/>
            </w:tcBorders>
          </w:tcPr>
          <w:p w:rsidR="00403726" w:rsidRPr="00403726" w:rsidRDefault="00403726" w:rsidP="00403726">
            <w:pPr>
              <w:rPr>
                <w:rFonts w:ascii="Calibri" w:hAnsi="Calibri" w:cs="Calibri"/>
                <w:b/>
                <w:lang w:eastAsia="en-GB"/>
              </w:rPr>
            </w:pPr>
            <w:r w:rsidRPr="00403726">
              <w:rPr>
                <w:rFonts w:ascii="Calibri" w:hAnsi="Calibri" w:cs="Calibri"/>
                <w:b/>
                <w:lang w:eastAsia="en-GB"/>
              </w:rPr>
              <w:t>Õppekava eesmärk ja õpiväljundid:</w:t>
            </w:r>
          </w:p>
          <w:p w:rsidR="00403726" w:rsidRPr="00403726" w:rsidRDefault="00403726" w:rsidP="00403726">
            <w:pPr>
              <w:rPr>
                <w:rFonts w:ascii="Calibri" w:hAnsi="Calibri" w:cs="Calibri"/>
                <w:lang w:eastAsia="en-GB"/>
              </w:rPr>
            </w:pPr>
          </w:p>
          <w:p w:rsidR="00403726" w:rsidRPr="00403726" w:rsidRDefault="00403726" w:rsidP="00403726">
            <w:pPr>
              <w:rPr>
                <w:rFonts w:ascii="Calibri" w:hAnsi="Calibri" w:cs="Calibri"/>
                <w:lang w:eastAsia="en-GB"/>
              </w:rPr>
            </w:pPr>
          </w:p>
        </w:tc>
        <w:tc>
          <w:tcPr>
            <w:tcW w:w="8178" w:type="dxa"/>
            <w:gridSpan w:val="7"/>
            <w:tcBorders>
              <w:top w:val="single" w:sz="8" w:space="0" w:color="000000"/>
              <w:left w:val="single" w:sz="4" w:space="0" w:color="auto"/>
              <w:bottom w:val="single" w:sz="8" w:space="0" w:color="000000"/>
              <w:right w:val="single" w:sz="8" w:space="0" w:color="000000"/>
            </w:tcBorders>
          </w:tcPr>
          <w:p w:rsidR="00403726" w:rsidRPr="00403726" w:rsidRDefault="00403726" w:rsidP="00403726">
            <w:pPr>
              <w:jc w:val="both"/>
              <w:rPr>
                <w:rFonts w:ascii="Calibri" w:hAnsi="Calibri" w:cs="Calibri"/>
                <w:lang w:eastAsia="en-GB"/>
              </w:rPr>
            </w:pPr>
            <w:r w:rsidRPr="00403726">
              <w:rPr>
                <w:rFonts w:ascii="Calibri" w:hAnsi="Calibri" w:cs="Calibri"/>
                <w:lang w:eastAsia="en-GB"/>
              </w:rPr>
              <w:t>Õppekava eesmärgiks on, et õpilane omandab teadmised, oskused ja hoiakud, mis on vajalikud töötamiseks logistika valdkonnas, et korraldada  kauba maanteevedusid, täiendada kaubavarusid ettevõtte sise- ja välisklientide tellimustele vastavalt ning teha laondust, maanteeveondust ja kaupade liikumist abistavaid toiminguid arvestades klientide soove ja organisatsiooni huvisid, lähtudes meeskonnatöö põhimõtetest ja veokorraldaja – logistik, tase 4 kutsestandardist.</w:t>
            </w:r>
          </w:p>
          <w:p w:rsidR="00403726" w:rsidRPr="00403726" w:rsidRDefault="00403726" w:rsidP="00403726">
            <w:pPr>
              <w:jc w:val="both"/>
              <w:rPr>
                <w:rFonts w:ascii="Calibri" w:hAnsi="Calibri" w:cs="Calibri"/>
                <w:lang w:eastAsia="en-GB"/>
              </w:rPr>
            </w:pPr>
            <w:r w:rsidRPr="00403726">
              <w:rPr>
                <w:rFonts w:ascii="Calibri" w:hAnsi="Calibri" w:cs="Calibri"/>
              </w:rPr>
              <w:t>Õppekava loob aluse õpingute jätkamiseks ja elukestvaks õppeks.</w:t>
            </w:r>
          </w:p>
          <w:p w:rsidR="00403726" w:rsidRPr="00403726" w:rsidRDefault="00403726" w:rsidP="00403726">
            <w:pPr>
              <w:widowControl w:val="0"/>
              <w:autoSpaceDE w:val="0"/>
              <w:autoSpaceDN w:val="0"/>
              <w:adjustRightInd w:val="0"/>
              <w:rPr>
                <w:rFonts w:ascii="Calibri" w:hAnsi="Calibri" w:cs="Calibri"/>
                <w:b/>
                <w:lang w:eastAsia="en-GB"/>
              </w:rPr>
            </w:pPr>
            <w:r w:rsidRPr="00403726">
              <w:rPr>
                <w:rFonts w:ascii="Calibri" w:hAnsi="Calibri" w:cs="Calibri"/>
                <w:b/>
                <w:lang w:eastAsia="en-GB"/>
              </w:rPr>
              <w:t>Õppekava läbimisel õpilane:</w:t>
            </w:r>
          </w:p>
          <w:p w:rsidR="00403726" w:rsidRPr="00403726" w:rsidRDefault="00403726" w:rsidP="00403726">
            <w:pPr>
              <w:widowControl w:val="0"/>
              <w:numPr>
                <w:ilvl w:val="0"/>
                <w:numId w:val="5"/>
              </w:numPr>
              <w:autoSpaceDE w:val="0"/>
              <w:autoSpaceDN w:val="0"/>
              <w:adjustRightInd w:val="0"/>
              <w:spacing w:line="260" w:lineRule="auto"/>
              <w:contextualSpacing/>
              <w:rPr>
                <w:rFonts w:ascii="Calibri" w:hAnsi="Calibri" w:cs="Calibri"/>
                <w:color w:val="000000"/>
                <w:lang w:eastAsia="en-GB"/>
              </w:rPr>
            </w:pPr>
            <w:r w:rsidRPr="00403726">
              <w:rPr>
                <w:rFonts w:ascii="Calibri" w:hAnsi="Calibri" w:cs="Calibri"/>
                <w:color w:val="000000"/>
                <w:lang w:eastAsia="en-GB"/>
              </w:rPr>
              <w:t>teeb tarneahela toimimiseks vajalikke töid klientide vajadusi ja ettevõtte huve arvestades;</w:t>
            </w:r>
          </w:p>
          <w:p w:rsidR="00403726" w:rsidRPr="00403726" w:rsidRDefault="00403726" w:rsidP="00403726">
            <w:pPr>
              <w:widowControl w:val="0"/>
              <w:numPr>
                <w:ilvl w:val="0"/>
                <w:numId w:val="5"/>
              </w:numPr>
              <w:autoSpaceDE w:val="0"/>
              <w:autoSpaceDN w:val="0"/>
              <w:adjustRightInd w:val="0"/>
              <w:spacing w:line="260" w:lineRule="auto"/>
              <w:contextualSpacing/>
              <w:rPr>
                <w:rFonts w:ascii="Calibri" w:hAnsi="Calibri" w:cs="Calibri"/>
                <w:color w:val="000000"/>
                <w:lang w:eastAsia="en-GB"/>
              </w:rPr>
            </w:pPr>
            <w:r w:rsidRPr="00403726">
              <w:rPr>
                <w:rFonts w:ascii="Calibri" w:hAnsi="Calibri" w:cs="Calibri"/>
                <w:color w:val="000000"/>
                <w:lang w:eastAsia="en-GB"/>
              </w:rPr>
              <w:t>korraldab kauba maanteevedusid;</w:t>
            </w:r>
          </w:p>
          <w:p w:rsidR="00403726" w:rsidRPr="00403726" w:rsidRDefault="00403726" w:rsidP="00403726">
            <w:pPr>
              <w:widowControl w:val="0"/>
              <w:numPr>
                <w:ilvl w:val="0"/>
                <w:numId w:val="5"/>
              </w:numPr>
              <w:autoSpaceDE w:val="0"/>
              <w:autoSpaceDN w:val="0"/>
              <w:adjustRightInd w:val="0"/>
              <w:spacing w:line="260" w:lineRule="auto"/>
              <w:contextualSpacing/>
              <w:rPr>
                <w:rFonts w:ascii="Calibri" w:hAnsi="Calibri" w:cs="Calibri"/>
                <w:color w:val="000000"/>
                <w:lang w:eastAsia="en-GB"/>
              </w:rPr>
            </w:pPr>
            <w:r w:rsidRPr="00403726">
              <w:rPr>
                <w:rFonts w:ascii="Calibri" w:hAnsi="Calibri" w:cs="Calibri"/>
                <w:color w:val="000000"/>
                <w:lang w:eastAsia="en-GB"/>
              </w:rPr>
              <w:t>teeb kaubavarude täiendamist abistavaid toiminguid;</w:t>
            </w:r>
          </w:p>
          <w:p w:rsidR="00403726" w:rsidRPr="00403726" w:rsidRDefault="00403726" w:rsidP="00403726">
            <w:pPr>
              <w:widowControl w:val="0"/>
              <w:numPr>
                <w:ilvl w:val="0"/>
                <w:numId w:val="5"/>
              </w:numPr>
              <w:autoSpaceDE w:val="0"/>
              <w:autoSpaceDN w:val="0"/>
              <w:adjustRightInd w:val="0"/>
              <w:spacing w:line="260" w:lineRule="auto"/>
              <w:contextualSpacing/>
              <w:rPr>
                <w:rFonts w:ascii="Calibri" w:hAnsi="Calibri" w:cs="Calibri"/>
                <w:color w:val="000000"/>
                <w:lang w:eastAsia="en-GB"/>
              </w:rPr>
            </w:pPr>
            <w:r w:rsidRPr="00403726">
              <w:rPr>
                <w:rFonts w:ascii="Calibri" w:hAnsi="Calibri" w:cs="Calibri"/>
                <w:color w:val="000000"/>
                <w:lang w:eastAsia="en-GB"/>
              </w:rPr>
              <w:t>teenindab ettevõtte sise- ja väliskliente lähtuvalt ettevõtte töökorraldusest;</w:t>
            </w:r>
          </w:p>
          <w:p w:rsidR="00403726" w:rsidRPr="00403726" w:rsidRDefault="00403726" w:rsidP="00403726">
            <w:pPr>
              <w:widowControl w:val="0"/>
              <w:numPr>
                <w:ilvl w:val="0"/>
                <w:numId w:val="5"/>
              </w:numPr>
              <w:autoSpaceDE w:val="0"/>
              <w:autoSpaceDN w:val="0"/>
              <w:adjustRightInd w:val="0"/>
              <w:spacing w:line="260" w:lineRule="auto"/>
              <w:contextualSpacing/>
              <w:rPr>
                <w:rFonts w:ascii="Calibri" w:hAnsi="Calibri" w:cs="Calibri"/>
                <w:color w:val="000000"/>
                <w:lang w:eastAsia="en-GB"/>
              </w:rPr>
            </w:pPr>
            <w:r w:rsidRPr="00403726">
              <w:rPr>
                <w:rFonts w:ascii="Calibri" w:hAnsi="Calibri" w:cs="Calibri"/>
                <w:color w:val="000000"/>
                <w:lang w:eastAsia="en-GB"/>
              </w:rPr>
              <w:t>suhtleb konstruktiivselt koostööpartnerite, kaastöötajate ning ametkondade esindajatega;</w:t>
            </w:r>
          </w:p>
          <w:p w:rsidR="00403726" w:rsidRPr="00403726" w:rsidRDefault="00403726" w:rsidP="00403726">
            <w:pPr>
              <w:widowControl w:val="0"/>
              <w:numPr>
                <w:ilvl w:val="0"/>
                <w:numId w:val="5"/>
              </w:numPr>
              <w:autoSpaceDE w:val="0"/>
              <w:autoSpaceDN w:val="0"/>
              <w:adjustRightInd w:val="0"/>
              <w:spacing w:line="260" w:lineRule="auto"/>
              <w:contextualSpacing/>
              <w:rPr>
                <w:rFonts w:ascii="Calibri" w:hAnsi="Calibri" w:cs="Calibri"/>
                <w:color w:val="000000"/>
                <w:lang w:eastAsia="en-GB"/>
              </w:rPr>
            </w:pPr>
            <w:r w:rsidRPr="00403726">
              <w:rPr>
                <w:rFonts w:ascii="Calibri" w:hAnsi="Calibri" w:cs="Calibri"/>
                <w:color w:val="000000"/>
                <w:lang w:eastAsia="en-GB"/>
              </w:rPr>
              <w:t>osaleb tulemuslikult erinevates meeskondades ning vajadusel juhib meeskonda;</w:t>
            </w:r>
          </w:p>
          <w:p w:rsidR="00403726" w:rsidRPr="00403726" w:rsidRDefault="00403726" w:rsidP="00403726">
            <w:pPr>
              <w:widowControl w:val="0"/>
              <w:numPr>
                <w:ilvl w:val="0"/>
                <w:numId w:val="5"/>
              </w:numPr>
              <w:autoSpaceDE w:val="0"/>
              <w:autoSpaceDN w:val="0"/>
              <w:adjustRightInd w:val="0"/>
              <w:spacing w:line="260" w:lineRule="auto"/>
              <w:contextualSpacing/>
              <w:rPr>
                <w:rFonts w:ascii="Calibri" w:hAnsi="Calibri" w:cs="Calibri"/>
                <w:color w:val="000000"/>
                <w:lang w:eastAsia="en-GB"/>
              </w:rPr>
            </w:pPr>
            <w:r w:rsidRPr="00403726">
              <w:rPr>
                <w:rFonts w:ascii="Calibri" w:hAnsi="Calibri" w:cs="Calibri"/>
                <w:color w:val="000000"/>
                <w:lang w:eastAsia="en-GB"/>
              </w:rPr>
              <w:t>kasutab kutse- ja erialaste probleemide lahendamisel spetsiifilisi infoallikaid ja hindab kasutatava informatsiooni usaldusväärsust;</w:t>
            </w:r>
          </w:p>
          <w:p w:rsidR="00403726" w:rsidRPr="00403726" w:rsidRDefault="00403726" w:rsidP="00403726">
            <w:pPr>
              <w:widowControl w:val="0"/>
              <w:numPr>
                <w:ilvl w:val="0"/>
                <w:numId w:val="5"/>
              </w:numPr>
              <w:autoSpaceDE w:val="0"/>
              <w:autoSpaceDN w:val="0"/>
              <w:adjustRightInd w:val="0"/>
              <w:spacing w:line="260" w:lineRule="auto"/>
              <w:contextualSpacing/>
              <w:rPr>
                <w:rFonts w:ascii="Calibri" w:hAnsi="Calibri" w:cs="Calibri"/>
                <w:color w:val="000000"/>
                <w:lang w:eastAsia="en-GB"/>
              </w:rPr>
            </w:pPr>
            <w:r w:rsidRPr="00403726">
              <w:rPr>
                <w:rFonts w:ascii="Calibri" w:hAnsi="Calibri" w:cs="Calibri"/>
                <w:color w:val="000000"/>
                <w:lang w:eastAsia="en-GB"/>
              </w:rPr>
              <w:t>kasutab peamisi arvutirakendusi ja interneti võimalusi nii isiklikel kui tööalastel eesmärkidel;</w:t>
            </w:r>
          </w:p>
          <w:p w:rsidR="00403726" w:rsidRPr="00403726" w:rsidRDefault="00403726" w:rsidP="00403726">
            <w:pPr>
              <w:widowControl w:val="0"/>
              <w:numPr>
                <w:ilvl w:val="0"/>
                <w:numId w:val="5"/>
              </w:numPr>
              <w:autoSpaceDE w:val="0"/>
              <w:autoSpaceDN w:val="0"/>
              <w:adjustRightInd w:val="0"/>
              <w:spacing w:line="260" w:lineRule="auto"/>
              <w:contextualSpacing/>
              <w:rPr>
                <w:rFonts w:ascii="Calibri" w:hAnsi="Calibri" w:cs="Calibri"/>
                <w:color w:val="000000"/>
                <w:lang w:eastAsia="en-GB"/>
              </w:rPr>
            </w:pPr>
            <w:r w:rsidRPr="00403726">
              <w:rPr>
                <w:rFonts w:ascii="Calibri" w:hAnsi="Calibri" w:cs="Calibri"/>
                <w:color w:val="000000"/>
                <w:lang w:eastAsia="en-GB"/>
              </w:rPr>
              <w:t>seostab erialase ettevalmistuse nõudeid tööturul rakendumise võimalustega.</w:t>
            </w:r>
          </w:p>
          <w:p w:rsidR="00403726" w:rsidRPr="00403726" w:rsidRDefault="00403726" w:rsidP="00403726">
            <w:pPr>
              <w:rPr>
                <w:rFonts w:ascii="Calibri" w:hAnsi="Calibri" w:cs="Calibri"/>
                <w:lang w:eastAsia="en-GB"/>
              </w:rPr>
            </w:pPr>
          </w:p>
          <w:p w:rsidR="00403726" w:rsidRPr="00403726" w:rsidRDefault="00403726" w:rsidP="00403726">
            <w:pPr>
              <w:rPr>
                <w:rFonts w:ascii="Calibri" w:hAnsi="Calibri" w:cs="Calibri"/>
                <w:lang w:eastAsia="en-GB"/>
              </w:rPr>
            </w:pPr>
          </w:p>
        </w:tc>
      </w:tr>
      <w:tr w:rsidR="00403726" w:rsidRPr="00403726" w:rsidTr="008A5B1A">
        <w:trPr>
          <w:trHeight w:val="570"/>
        </w:trPr>
        <w:tc>
          <w:tcPr>
            <w:tcW w:w="10912" w:type="dxa"/>
            <w:gridSpan w:val="10"/>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b/>
                <w:lang w:eastAsia="en-GB"/>
              </w:rPr>
            </w:pPr>
            <w:r w:rsidRPr="00403726">
              <w:rPr>
                <w:rFonts w:ascii="Calibri" w:hAnsi="Calibri" w:cs="Calibri"/>
                <w:b/>
                <w:lang w:eastAsia="en-GB"/>
              </w:rPr>
              <w:lastRenderedPageBreak/>
              <w:t xml:space="preserve">Õppekava rakendamine (sihtrühmadele ja kasutatavatele õppevormidele) </w:t>
            </w:r>
          </w:p>
          <w:p w:rsidR="00403726" w:rsidRPr="00403726" w:rsidRDefault="00403726" w:rsidP="00403726">
            <w:pPr>
              <w:rPr>
                <w:rFonts w:ascii="Calibri" w:hAnsi="Calibri" w:cs="Calibri"/>
                <w:lang w:eastAsia="en-GB"/>
              </w:rPr>
            </w:pPr>
            <w:r w:rsidRPr="00403726">
              <w:rPr>
                <w:rFonts w:ascii="Calibri" w:hAnsi="Calibri" w:cs="Calibri"/>
                <w:lang w:eastAsia="en-GB"/>
              </w:rPr>
              <w:t>Statsionaarne koolipõhine / töökohapõhine õpe ja mittestatsionaarne õpe</w:t>
            </w:r>
          </w:p>
        </w:tc>
      </w:tr>
      <w:tr w:rsidR="00403726" w:rsidRPr="00403726" w:rsidTr="008A5B1A">
        <w:trPr>
          <w:trHeight w:val="570"/>
        </w:trPr>
        <w:tc>
          <w:tcPr>
            <w:tcW w:w="10912" w:type="dxa"/>
            <w:gridSpan w:val="10"/>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b/>
                <w:lang w:eastAsia="en-GB"/>
              </w:rPr>
            </w:pPr>
            <w:r w:rsidRPr="00403726">
              <w:rPr>
                <w:rFonts w:ascii="Calibri" w:hAnsi="Calibri" w:cs="Calibri"/>
                <w:b/>
                <w:lang w:eastAsia="en-GB"/>
              </w:rPr>
              <w:t xml:space="preserve">Nõuded õpingute alustamiseks: </w:t>
            </w:r>
          </w:p>
          <w:p w:rsidR="00403726" w:rsidRPr="00403726" w:rsidRDefault="00403726" w:rsidP="00403726">
            <w:pPr>
              <w:rPr>
                <w:rFonts w:ascii="Calibri" w:hAnsi="Calibri" w:cs="Calibri"/>
                <w:lang w:eastAsia="en-GB"/>
              </w:rPr>
            </w:pPr>
            <w:r w:rsidRPr="00403726">
              <w:rPr>
                <w:rFonts w:ascii="Calibri" w:hAnsi="Calibri" w:cs="Calibri"/>
                <w:lang w:eastAsia="en-GB"/>
              </w:rPr>
              <w:t>Õppima võib asuda vähemalt põhiharidusega isik.</w:t>
            </w:r>
          </w:p>
        </w:tc>
      </w:tr>
      <w:tr w:rsidR="00403726" w:rsidRPr="00403726" w:rsidTr="008A5B1A">
        <w:trPr>
          <w:trHeight w:val="403"/>
        </w:trPr>
        <w:tc>
          <w:tcPr>
            <w:tcW w:w="10912" w:type="dxa"/>
            <w:gridSpan w:val="10"/>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b/>
                <w:lang w:eastAsia="en-GB"/>
              </w:rPr>
              <w:t>Nõuded õpingute lõpetamiseks:</w:t>
            </w:r>
            <w:r w:rsidR="00984F1A" w:rsidRPr="008224E7">
              <w:rPr>
                <w:rFonts w:ascii="Times New Roman" w:hAnsi="Times New Roman" w:cs="Times New Roman"/>
                <w:color w:val="222222"/>
                <w:sz w:val="24"/>
                <w:szCs w:val="24"/>
                <w:lang w:eastAsia="et-EE"/>
              </w:rPr>
              <w:t xml:space="preserve"> Õpingud neljanda taseme </w:t>
            </w:r>
            <w:r w:rsidR="00984F1A" w:rsidRPr="008224E7">
              <w:rPr>
                <w:rFonts w:ascii="Times New Roman" w:hAnsi="Times New Roman" w:cs="Times New Roman"/>
                <w:color w:val="FF0000"/>
                <w:sz w:val="24"/>
                <w:szCs w:val="24"/>
                <w:lang w:eastAsia="et-EE"/>
              </w:rPr>
              <w:t> </w:t>
            </w:r>
            <w:r w:rsidR="00984F1A" w:rsidRPr="008224E7">
              <w:rPr>
                <w:rFonts w:ascii="Times New Roman" w:hAnsi="Times New Roman" w:cs="Times New Roman"/>
                <w:color w:val="222222"/>
                <w:sz w:val="24"/>
                <w:szCs w:val="24"/>
                <w:lang w:eastAsia="et-EE"/>
              </w:rPr>
              <w:t>kutseõppes loetakse lõpetatuks pärast õppekavas kirjeldatud kvalifikatsioonile või osakutsele vastavate õpiväljundite saavutamist. Õpiväljundite saavutatust hinnatakse kutseeksamiga, mida võib sooritada ka osade kaupa. Juhul, kui kutseeksami sooritamine ebaõnnestub, on õpilasel õigus sooritada õpingute lõpetamiseks samuti erialane lõpueksam.</w:t>
            </w:r>
          </w:p>
          <w:p w:rsidR="00403726" w:rsidRPr="00403726" w:rsidRDefault="00403726" w:rsidP="00403726">
            <w:pPr>
              <w:rPr>
                <w:rFonts w:ascii="Calibri" w:hAnsi="Calibri" w:cs="Calibri"/>
                <w:lang w:eastAsia="en-GB"/>
              </w:rPr>
            </w:pPr>
          </w:p>
        </w:tc>
      </w:tr>
      <w:tr w:rsidR="00403726" w:rsidRPr="00403726" w:rsidTr="008A5B1A">
        <w:trPr>
          <w:trHeight w:val="266"/>
        </w:trPr>
        <w:tc>
          <w:tcPr>
            <w:tcW w:w="10912" w:type="dxa"/>
            <w:gridSpan w:val="10"/>
            <w:tcBorders>
              <w:top w:val="single" w:sz="8" w:space="0" w:color="000000"/>
              <w:left w:val="single" w:sz="8" w:space="0" w:color="000000"/>
              <w:bottom w:val="single" w:sz="8" w:space="0" w:color="000000"/>
              <w:right w:val="single" w:sz="8" w:space="0" w:color="000000"/>
            </w:tcBorders>
          </w:tcPr>
          <w:p w:rsidR="00403726" w:rsidRPr="00403726" w:rsidRDefault="00403726" w:rsidP="00403726">
            <w:pPr>
              <w:rPr>
                <w:rFonts w:ascii="Calibri" w:hAnsi="Calibri" w:cs="Calibri"/>
                <w:b/>
                <w:lang w:eastAsia="en-GB"/>
              </w:rPr>
            </w:pPr>
            <w:r w:rsidRPr="00403726">
              <w:rPr>
                <w:rFonts w:ascii="Calibri" w:hAnsi="Calibri" w:cs="Calibri"/>
                <w:b/>
                <w:lang w:eastAsia="en-GB"/>
              </w:rPr>
              <w:t>Õpingute läbimisel omandatav(ad)</w:t>
            </w:r>
          </w:p>
        </w:tc>
      </w:tr>
      <w:tr w:rsidR="00403726" w:rsidRPr="00403726" w:rsidTr="008A5B1A">
        <w:trPr>
          <w:trHeight w:val="330"/>
        </w:trPr>
        <w:tc>
          <w:tcPr>
            <w:tcW w:w="2475" w:type="dxa"/>
            <w:tcBorders>
              <w:top w:val="single" w:sz="8" w:space="0" w:color="000000"/>
              <w:left w:val="single" w:sz="8" w:space="0" w:color="000000"/>
              <w:bottom w:val="single" w:sz="8" w:space="0" w:color="000000"/>
              <w:right w:val="single" w:sz="4" w:space="0" w:color="auto"/>
            </w:tcBorders>
          </w:tcPr>
          <w:p w:rsidR="00403726" w:rsidRPr="00403726" w:rsidRDefault="00403726" w:rsidP="00403726">
            <w:pPr>
              <w:rPr>
                <w:rFonts w:ascii="Calibri" w:hAnsi="Calibri" w:cs="Calibri"/>
                <w:lang w:eastAsia="en-GB"/>
              </w:rPr>
            </w:pPr>
            <w:r w:rsidRPr="00403726">
              <w:rPr>
                <w:rFonts w:ascii="Calibri" w:hAnsi="Calibri" w:cs="Calibri"/>
                <w:lang w:eastAsia="en-GB"/>
              </w:rPr>
              <w:t>... kvalifikatsioon(id):</w:t>
            </w:r>
          </w:p>
        </w:tc>
        <w:tc>
          <w:tcPr>
            <w:tcW w:w="8437" w:type="dxa"/>
            <w:gridSpan w:val="9"/>
            <w:tcBorders>
              <w:top w:val="single" w:sz="8" w:space="0" w:color="000000"/>
              <w:left w:val="single" w:sz="4" w:space="0" w:color="auto"/>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Times New Roman"/>
              </w:rPr>
              <w:t>Veokorraldaja-logistik, tase 4 vastavad kompetentsid</w:t>
            </w:r>
          </w:p>
        </w:tc>
      </w:tr>
      <w:tr w:rsidR="00403726" w:rsidRPr="00403726" w:rsidTr="008A5B1A">
        <w:trPr>
          <w:trHeight w:val="570"/>
        </w:trPr>
        <w:tc>
          <w:tcPr>
            <w:tcW w:w="2475" w:type="dxa"/>
            <w:tcBorders>
              <w:top w:val="single" w:sz="8" w:space="0" w:color="000000"/>
              <w:left w:val="single" w:sz="8" w:space="0" w:color="000000"/>
              <w:bottom w:val="single" w:sz="8" w:space="0" w:color="000000"/>
              <w:right w:val="single" w:sz="4" w:space="0" w:color="auto"/>
            </w:tcBorders>
          </w:tcPr>
          <w:p w:rsidR="00403726" w:rsidRPr="00403726" w:rsidRDefault="00403726" w:rsidP="00403726">
            <w:pPr>
              <w:rPr>
                <w:rFonts w:ascii="Calibri" w:hAnsi="Calibri" w:cs="Calibri"/>
                <w:lang w:eastAsia="en-GB"/>
              </w:rPr>
            </w:pPr>
            <w:r w:rsidRPr="00403726">
              <w:rPr>
                <w:rFonts w:ascii="Calibri" w:hAnsi="Calibri" w:cs="Calibri"/>
                <w:lang w:eastAsia="en-GB"/>
              </w:rPr>
              <w:t>... osakutse(d):</w:t>
            </w:r>
          </w:p>
        </w:tc>
        <w:tc>
          <w:tcPr>
            <w:tcW w:w="8437" w:type="dxa"/>
            <w:gridSpan w:val="9"/>
            <w:tcBorders>
              <w:top w:val="single" w:sz="8" w:space="0" w:color="000000"/>
              <w:left w:val="single" w:sz="4" w:space="0" w:color="auto"/>
              <w:bottom w:val="single" w:sz="8" w:space="0" w:color="000000"/>
              <w:right w:val="single" w:sz="8" w:space="0" w:color="000000"/>
            </w:tcBorders>
          </w:tcPr>
          <w:p w:rsidR="00403726" w:rsidRPr="00403726" w:rsidRDefault="00403726" w:rsidP="00403726">
            <w:pPr>
              <w:rPr>
                <w:rFonts w:ascii="Calibri" w:hAnsi="Calibri" w:cs="Calibri"/>
                <w:lang w:eastAsia="en-GB"/>
              </w:rPr>
            </w:pPr>
            <w:r w:rsidRPr="00403726">
              <w:rPr>
                <w:rFonts w:ascii="Calibri" w:hAnsi="Calibri" w:cs="Calibri"/>
                <w:lang w:eastAsia="en-GB"/>
              </w:rPr>
              <w:t>Kauba maanteevedude korraldamine, tase 4</w:t>
            </w:r>
          </w:p>
          <w:p w:rsidR="00403726" w:rsidRPr="00403726" w:rsidRDefault="00403726" w:rsidP="00403726">
            <w:pPr>
              <w:rPr>
                <w:rFonts w:ascii="Calibri" w:hAnsi="Calibri" w:cs="Calibri"/>
                <w:lang w:eastAsia="en-GB"/>
              </w:rPr>
            </w:pPr>
            <w:r w:rsidRPr="00403726">
              <w:rPr>
                <w:rFonts w:ascii="Calibri" w:hAnsi="Calibri" w:cs="Calibri"/>
                <w:lang w:eastAsia="en-GB"/>
              </w:rPr>
              <w:t>Kaubavarude täiendamine, tase 4</w:t>
            </w:r>
          </w:p>
        </w:tc>
      </w:tr>
      <w:tr w:rsidR="00403726" w:rsidRPr="00403726" w:rsidTr="008A5B1A">
        <w:trPr>
          <w:trHeight w:val="626"/>
        </w:trPr>
        <w:tc>
          <w:tcPr>
            <w:tcW w:w="10912" w:type="dxa"/>
            <w:gridSpan w:val="10"/>
            <w:tcBorders>
              <w:top w:val="single" w:sz="8" w:space="0" w:color="000000"/>
              <w:left w:val="single" w:sz="8" w:space="0" w:color="000000"/>
              <w:bottom w:val="single" w:sz="4" w:space="0" w:color="auto"/>
              <w:right w:val="single" w:sz="8" w:space="0" w:color="000000"/>
            </w:tcBorders>
          </w:tcPr>
          <w:p w:rsidR="00403726" w:rsidRPr="00403726" w:rsidRDefault="00403726" w:rsidP="00403726">
            <w:pPr>
              <w:rPr>
                <w:rFonts w:ascii="Calibri" w:hAnsi="Calibri" w:cs="Calibri"/>
                <w:b/>
                <w:bCs/>
                <w:lang w:eastAsia="en-GB"/>
              </w:rPr>
            </w:pPr>
            <w:r w:rsidRPr="00403726">
              <w:rPr>
                <w:rFonts w:ascii="Calibri" w:hAnsi="Calibri" w:cs="Calibri"/>
                <w:b/>
                <w:bCs/>
                <w:lang w:eastAsia="en-GB"/>
              </w:rPr>
              <w:t>Õppekava struktuur</w:t>
            </w:r>
          </w:p>
          <w:p w:rsidR="00403726" w:rsidRPr="00403726" w:rsidRDefault="00403726" w:rsidP="00403726">
            <w:pPr>
              <w:rPr>
                <w:rFonts w:ascii="Calibri" w:eastAsia="Calibri" w:hAnsi="Calibri" w:cs="Calibri"/>
                <w:b/>
                <w:lang w:eastAsia="en-GB"/>
              </w:rPr>
            </w:pPr>
            <w:r>
              <w:rPr>
                <w:rFonts w:ascii="Calibri" w:hAnsi="Calibri" w:cs="Calibri"/>
                <w:b/>
                <w:lang w:eastAsia="en-GB"/>
              </w:rPr>
              <w:t>Põhiõpingute moodulid 50</w:t>
            </w:r>
            <w:r w:rsidRPr="00403726">
              <w:rPr>
                <w:rFonts w:ascii="Calibri" w:hAnsi="Calibri" w:cs="Calibri"/>
                <w:b/>
                <w:lang w:eastAsia="en-GB"/>
              </w:rPr>
              <w:t xml:space="preserve"> EKAP  (</w:t>
            </w:r>
            <w:r w:rsidRPr="00403726">
              <w:rPr>
                <w:rFonts w:ascii="Calibri" w:eastAsia="Calibri" w:hAnsi="Calibri" w:cs="Calibri"/>
                <w:b/>
                <w:lang w:eastAsia="en-GB"/>
              </w:rPr>
              <w:t>maht, nimetus</w:t>
            </w:r>
            <w:r w:rsidRPr="00403726">
              <w:rPr>
                <w:rFonts w:ascii="Calibri" w:hAnsi="Calibri" w:cs="Calibri"/>
                <w:b/>
                <w:lang w:eastAsia="en-GB"/>
              </w:rPr>
              <w:t xml:space="preserve"> ja õpiväljundid):</w:t>
            </w:r>
          </w:p>
          <w:p w:rsidR="00403726" w:rsidRPr="00403726" w:rsidRDefault="00403726" w:rsidP="00403726">
            <w:pPr>
              <w:rPr>
                <w:rFonts w:ascii="Calibri" w:hAnsi="Calibri" w:cs="Calibri"/>
                <w:b/>
                <w:lang w:eastAsia="en-GB"/>
              </w:rPr>
            </w:pPr>
            <w:r>
              <w:rPr>
                <w:rFonts w:ascii="Calibri" w:hAnsi="Calibri" w:cs="Calibri"/>
                <w:b/>
                <w:lang w:eastAsia="en-GB"/>
              </w:rPr>
              <w:t>5</w:t>
            </w:r>
            <w:r w:rsidRPr="00403726">
              <w:rPr>
                <w:rFonts w:ascii="Calibri" w:hAnsi="Calibri" w:cs="Calibri"/>
                <w:b/>
                <w:lang w:eastAsia="en-GB"/>
              </w:rPr>
              <w:t xml:space="preserve"> EKAP </w:t>
            </w:r>
            <w:r>
              <w:rPr>
                <w:rFonts w:ascii="Calibri" w:hAnsi="Calibri" w:cs="Calibri"/>
                <w:b/>
                <w:lang w:eastAsia="en-GB"/>
              </w:rPr>
              <w:t>Õpitee ja töö muutuvas keskkonnas</w:t>
            </w:r>
          </w:p>
          <w:p w:rsidR="00403726" w:rsidRPr="00403726" w:rsidRDefault="00403726" w:rsidP="00403726">
            <w:pPr>
              <w:rPr>
                <w:rFonts w:ascii="Calibri" w:hAnsi="Calibri" w:cs="Calibri"/>
                <w:lang w:eastAsia="en-GB"/>
              </w:rPr>
            </w:pPr>
            <w:r w:rsidRPr="00403726">
              <w:rPr>
                <w:rFonts w:ascii="Calibri" w:hAnsi="Calibri" w:cs="Calibri"/>
                <w:lang w:eastAsia="en-GB"/>
              </w:rPr>
              <w:t>Õpilane:</w:t>
            </w:r>
          </w:p>
          <w:p w:rsidR="00403726" w:rsidRPr="00403726" w:rsidRDefault="00403726" w:rsidP="00403726">
            <w:pPr>
              <w:numPr>
                <w:ilvl w:val="0"/>
                <w:numId w:val="1"/>
              </w:numPr>
              <w:contextualSpacing/>
              <w:rPr>
                <w:rFonts w:cstheme="minorHAnsi"/>
                <w:color w:val="000000"/>
                <w:lang w:eastAsia="en-GB"/>
              </w:rPr>
            </w:pPr>
            <w:r w:rsidRPr="00403726">
              <w:rPr>
                <w:rFonts w:cstheme="minorHAnsi"/>
                <w:color w:val="000000"/>
                <w:lang w:val="et-EE" w:eastAsia="en-GB"/>
              </w:rPr>
              <w:t>kavandab oma õpitee, arvestades isiklikke, sotsiaalseid ja tööalaseid võimalusi ning piiranguid</w:t>
            </w:r>
          </w:p>
          <w:p w:rsidR="00403726" w:rsidRPr="00403726" w:rsidRDefault="00403726" w:rsidP="00403726">
            <w:pPr>
              <w:numPr>
                <w:ilvl w:val="0"/>
                <w:numId w:val="1"/>
              </w:numPr>
              <w:contextualSpacing/>
              <w:rPr>
                <w:rFonts w:cstheme="minorHAnsi"/>
                <w:color w:val="000000"/>
                <w:lang w:eastAsia="en-GB"/>
              </w:rPr>
            </w:pPr>
            <w:r w:rsidRPr="00403726">
              <w:rPr>
                <w:rFonts w:cstheme="minorHAnsi"/>
              </w:rPr>
              <w:t>mõistab ühiskonna toimimist, tööandja ja organisatsiooni väljakutseid, probleeme  ning võimalusi</w:t>
            </w:r>
          </w:p>
          <w:p w:rsidR="00403726" w:rsidRPr="00403726" w:rsidRDefault="00403726" w:rsidP="00403726">
            <w:pPr>
              <w:numPr>
                <w:ilvl w:val="0"/>
                <w:numId w:val="1"/>
              </w:numPr>
              <w:contextualSpacing/>
              <w:rPr>
                <w:rFonts w:cstheme="minorHAnsi"/>
                <w:color w:val="000000"/>
                <w:lang w:eastAsia="en-GB"/>
              </w:rPr>
            </w:pPr>
            <w:r w:rsidRPr="00403726">
              <w:rPr>
                <w:rFonts w:cstheme="minorHAnsi"/>
              </w:rPr>
              <w:t>kavandab omapoolse panuse väärtuste loomisel enda ja teiste jaoks kultuurilises, sotsiaalses ja/või rahalises tähenduses</w:t>
            </w:r>
          </w:p>
          <w:p w:rsidR="00403726" w:rsidRPr="00403726" w:rsidRDefault="00403726" w:rsidP="00403726">
            <w:pPr>
              <w:widowControl w:val="0"/>
              <w:numPr>
                <w:ilvl w:val="0"/>
                <w:numId w:val="1"/>
              </w:numPr>
              <w:autoSpaceDE w:val="0"/>
              <w:autoSpaceDN w:val="0"/>
              <w:adjustRightInd w:val="0"/>
              <w:spacing w:line="276" w:lineRule="auto"/>
              <w:ind w:right="113"/>
              <w:rPr>
                <w:rFonts w:cstheme="minorHAnsi"/>
              </w:rPr>
            </w:pPr>
            <w:r w:rsidRPr="00403726">
              <w:rPr>
                <w:rFonts w:cstheme="minorHAnsi"/>
              </w:rPr>
              <w:t>mõistab enda vastutust oma tööalase karjääri kujundamisel ning on motiveeritud ennast arendama</w:t>
            </w:r>
          </w:p>
          <w:p w:rsidR="00403726" w:rsidRPr="00403726" w:rsidRDefault="00403726" w:rsidP="00403726">
            <w:pPr>
              <w:contextualSpacing/>
              <w:rPr>
                <w:rFonts w:ascii="Calibri" w:hAnsi="Calibri" w:cs="Calibri"/>
                <w:color w:val="000000"/>
                <w:lang w:eastAsia="en-GB"/>
              </w:rPr>
            </w:pPr>
          </w:p>
          <w:p w:rsidR="00403726" w:rsidRPr="00403726" w:rsidRDefault="00403726" w:rsidP="00403726">
            <w:pPr>
              <w:rPr>
                <w:rFonts w:ascii="Calibri" w:hAnsi="Calibri" w:cs="Calibri"/>
                <w:b/>
                <w:lang w:eastAsia="en-GB"/>
              </w:rPr>
            </w:pPr>
            <w:r w:rsidRPr="00403726">
              <w:rPr>
                <w:rFonts w:ascii="Calibri" w:hAnsi="Calibri" w:cs="Calibri"/>
                <w:b/>
                <w:lang w:eastAsia="en-GB"/>
              </w:rPr>
              <w:t>2 EKAP Logistika alused</w:t>
            </w:r>
          </w:p>
          <w:p w:rsidR="00403726" w:rsidRPr="00403726" w:rsidRDefault="00403726" w:rsidP="00403726">
            <w:pPr>
              <w:rPr>
                <w:rFonts w:ascii="Calibri" w:hAnsi="Calibri" w:cs="Calibri"/>
                <w:lang w:eastAsia="en-GB"/>
              </w:rPr>
            </w:pPr>
            <w:r w:rsidRPr="00403726">
              <w:rPr>
                <w:rFonts w:ascii="Calibri" w:hAnsi="Calibri" w:cs="Calibri"/>
                <w:lang w:eastAsia="en-GB"/>
              </w:rPr>
              <w:t xml:space="preserve">Õpilane: </w:t>
            </w:r>
          </w:p>
          <w:p w:rsidR="00403726" w:rsidRPr="00403726" w:rsidRDefault="00403726" w:rsidP="00403726">
            <w:pPr>
              <w:numPr>
                <w:ilvl w:val="0"/>
                <w:numId w:val="1"/>
              </w:numPr>
              <w:contextualSpacing/>
              <w:rPr>
                <w:rFonts w:ascii="Calibri" w:eastAsia="Arial" w:hAnsi="Calibri" w:cs="Calibri"/>
                <w:color w:val="000000"/>
                <w:lang w:eastAsia="en-GB"/>
              </w:rPr>
            </w:pPr>
            <w:r w:rsidRPr="00403726">
              <w:rPr>
                <w:rFonts w:ascii="Calibri" w:hAnsi="Calibri" w:cs="Calibri"/>
                <w:color w:val="000000"/>
                <w:lang w:eastAsia="en-GB"/>
              </w:rPr>
              <w:t>koostab ülevaate logistika ajaloo ja  arengutrendide kohta nii Eestis kui ka rahvusvahelisel tasandil;</w:t>
            </w:r>
          </w:p>
          <w:p w:rsidR="00403726" w:rsidRPr="00403726" w:rsidRDefault="00403726" w:rsidP="00403726">
            <w:pPr>
              <w:numPr>
                <w:ilvl w:val="0"/>
                <w:numId w:val="1"/>
              </w:numPr>
              <w:rPr>
                <w:rFonts w:ascii="Calibri" w:hAnsi="Calibri" w:cs="Calibri"/>
                <w:lang w:eastAsia="en-GB"/>
              </w:rPr>
            </w:pPr>
            <w:r w:rsidRPr="00403726">
              <w:rPr>
                <w:rFonts w:ascii="Calibri" w:hAnsi="Calibri" w:cs="Calibri"/>
                <w:lang w:eastAsia="en-GB"/>
              </w:rPr>
              <w:t>visualiseerib ja võrdleb meeskonnatööna erinevaid rahvusvahelisi tarneahelaid;</w:t>
            </w:r>
          </w:p>
          <w:p w:rsidR="00403726" w:rsidRPr="00403726" w:rsidRDefault="00403726" w:rsidP="00403726">
            <w:pPr>
              <w:numPr>
                <w:ilvl w:val="0"/>
                <w:numId w:val="1"/>
              </w:numPr>
              <w:rPr>
                <w:rFonts w:ascii="Calibri" w:hAnsi="Calibri" w:cs="Calibri"/>
                <w:lang w:eastAsia="en-GB"/>
              </w:rPr>
            </w:pPr>
            <w:r w:rsidRPr="00403726">
              <w:rPr>
                <w:rFonts w:ascii="Calibri" w:hAnsi="Calibri" w:cs="Calibri"/>
                <w:lang w:eastAsia="en-GB"/>
              </w:rPr>
              <w:t>mõistab logistika tähtsust ettevõtte tegevuses ja tarneahela toimimisel;</w:t>
            </w:r>
          </w:p>
          <w:p w:rsidR="00403726" w:rsidRPr="00403726" w:rsidRDefault="00403726" w:rsidP="00403726">
            <w:pPr>
              <w:rPr>
                <w:rFonts w:ascii="Calibri" w:hAnsi="Calibri" w:cs="Calibri"/>
                <w:b/>
                <w:lang w:eastAsia="en-GB"/>
              </w:rPr>
            </w:pPr>
            <w:r w:rsidRPr="00403726">
              <w:rPr>
                <w:rFonts w:ascii="Calibri" w:hAnsi="Calibri" w:cs="Calibri"/>
                <w:b/>
                <w:lang w:eastAsia="en-GB"/>
              </w:rPr>
              <w:t>2 EKAP Infotehnoloogia logistikas</w:t>
            </w:r>
          </w:p>
          <w:p w:rsidR="00403726" w:rsidRPr="00403726" w:rsidRDefault="00403726" w:rsidP="00403726">
            <w:pPr>
              <w:rPr>
                <w:rFonts w:ascii="Calibri" w:hAnsi="Calibri" w:cs="Calibri"/>
                <w:lang w:eastAsia="en-GB"/>
              </w:rPr>
            </w:pPr>
            <w:r w:rsidRPr="00403726">
              <w:rPr>
                <w:rFonts w:ascii="Calibri" w:hAnsi="Calibri" w:cs="Calibri"/>
                <w:lang w:eastAsia="en-GB"/>
              </w:rPr>
              <w:t>Õpilane:</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kasutab baastasemel kontoritöö tarkvara;</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mõistab internetiturvalisuse printsiipe ja  konfidentsiaalsuse põhimõtteid lähtudes nendest info salvestamisel ning edastamisel;</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kasutab logistikaülesannete lahendamisel meeskonnatööna veebipõhiseid koostöö vahendeid;</w:t>
            </w:r>
          </w:p>
          <w:p w:rsidR="00403726" w:rsidRPr="00403726" w:rsidRDefault="00403726" w:rsidP="00403726">
            <w:pPr>
              <w:numPr>
                <w:ilvl w:val="0"/>
                <w:numId w:val="1"/>
              </w:numPr>
              <w:rPr>
                <w:rFonts w:ascii="Calibri" w:eastAsia="Calibri" w:hAnsi="Calibri" w:cs="Calibri"/>
              </w:rPr>
            </w:pPr>
            <w:r w:rsidRPr="00403726">
              <w:rPr>
                <w:rFonts w:ascii="Calibri" w:eastAsia="Calibri" w:hAnsi="Calibri" w:cs="Calibri"/>
              </w:rPr>
              <w:t>selgitab peamiste tarkvarade kasutusvõimalusi logistikas;</w:t>
            </w:r>
          </w:p>
          <w:p w:rsidR="00403726" w:rsidRPr="00403726" w:rsidRDefault="00403726" w:rsidP="00403726">
            <w:pPr>
              <w:rPr>
                <w:rFonts w:ascii="Calibri" w:hAnsi="Calibri" w:cs="Calibri"/>
                <w:b/>
                <w:lang w:eastAsia="en-GB"/>
              </w:rPr>
            </w:pPr>
            <w:r w:rsidRPr="00403726">
              <w:rPr>
                <w:rFonts w:ascii="Calibri" w:hAnsi="Calibri" w:cs="Calibri"/>
                <w:b/>
                <w:lang w:eastAsia="en-GB"/>
              </w:rPr>
              <w:t>8 EKAP Kauba maanteevedude korraldamine</w:t>
            </w:r>
          </w:p>
          <w:p w:rsidR="00403726" w:rsidRPr="00403726" w:rsidRDefault="00403726" w:rsidP="00403726">
            <w:pPr>
              <w:rPr>
                <w:rFonts w:ascii="Calibri" w:hAnsi="Calibri" w:cs="Calibri"/>
                <w:lang w:eastAsia="en-GB"/>
              </w:rPr>
            </w:pPr>
            <w:r w:rsidRPr="00403726">
              <w:rPr>
                <w:rFonts w:ascii="Calibri" w:hAnsi="Calibri" w:cs="Calibri"/>
                <w:lang w:eastAsia="en-GB"/>
              </w:rPr>
              <w:t xml:space="preserve">Õpilane: </w:t>
            </w:r>
          </w:p>
          <w:p w:rsidR="00403726" w:rsidRPr="00403726" w:rsidRDefault="00403726" w:rsidP="00403726">
            <w:pPr>
              <w:numPr>
                <w:ilvl w:val="0"/>
                <w:numId w:val="1"/>
              </w:numPr>
              <w:shd w:val="clear" w:color="auto" w:fill="FFFFFF"/>
              <w:rPr>
                <w:rFonts w:ascii="Calibri" w:hAnsi="Calibri" w:cs="Calibri"/>
                <w:b/>
                <w:i/>
                <w:lang w:eastAsia="en-GB"/>
              </w:rPr>
            </w:pPr>
            <w:r w:rsidRPr="00403726">
              <w:rPr>
                <w:rFonts w:ascii="Calibri" w:hAnsi="Calibri" w:cs="Calibri"/>
                <w:lang w:eastAsia="en-GB"/>
              </w:rPr>
              <w:t>mõistab kauba maanteevedude planeerimise põhimõtteid;</w:t>
            </w:r>
          </w:p>
          <w:p w:rsidR="00403726" w:rsidRPr="00403726" w:rsidRDefault="00403726" w:rsidP="00403726">
            <w:pPr>
              <w:numPr>
                <w:ilvl w:val="0"/>
                <w:numId w:val="1"/>
              </w:numPr>
              <w:shd w:val="clear" w:color="auto" w:fill="FFFFFF"/>
              <w:contextualSpacing/>
              <w:rPr>
                <w:rFonts w:ascii="Arial" w:hAnsi="Arial" w:cs="Calibri"/>
                <w:sz w:val="20"/>
                <w:szCs w:val="20"/>
                <w:lang w:eastAsia="en-GB"/>
              </w:rPr>
            </w:pPr>
            <w:r w:rsidRPr="00403726">
              <w:rPr>
                <w:rFonts w:ascii="Arial" w:hAnsi="Arial" w:cs="Calibri"/>
                <w:sz w:val="20"/>
                <w:szCs w:val="20"/>
                <w:lang w:eastAsia="en-GB"/>
              </w:rPr>
              <w:t>teeb maanteevedude korraldustoiminguid vastavalt tööülesandele, ettevõtte töökorraldusele ja piirangutele;</w:t>
            </w:r>
          </w:p>
          <w:p w:rsidR="00403726" w:rsidRPr="00403726" w:rsidRDefault="00403726" w:rsidP="00403726">
            <w:pPr>
              <w:numPr>
                <w:ilvl w:val="0"/>
                <w:numId w:val="1"/>
              </w:numPr>
              <w:shd w:val="clear" w:color="auto" w:fill="FFFFFF"/>
              <w:contextualSpacing/>
              <w:rPr>
                <w:rFonts w:ascii="Arial" w:hAnsi="Arial" w:cs="Calibri"/>
                <w:sz w:val="20"/>
                <w:szCs w:val="20"/>
                <w:lang w:eastAsia="en-GB"/>
              </w:rPr>
            </w:pPr>
            <w:r w:rsidRPr="00403726">
              <w:rPr>
                <w:rFonts w:ascii="Arial" w:hAnsi="Arial" w:cs="Calibri"/>
                <w:sz w:val="20"/>
                <w:szCs w:val="20"/>
                <w:lang w:eastAsia="en-GB"/>
              </w:rPr>
              <w:t>vormistab Euroopa Liidu siseveo dokumente vastavalt lepingutingimustele ja ettevõtte töökorraldusele</w:t>
            </w:r>
          </w:p>
          <w:p w:rsidR="00403726" w:rsidRPr="00403726" w:rsidRDefault="00403726" w:rsidP="00403726">
            <w:pPr>
              <w:rPr>
                <w:rFonts w:ascii="Calibri" w:hAnsi="Calibri" w:cs="Calibri"/>
                <w:b/>
                <w:lang w:eastAsia="en-GB"/>
              </w:rPr>
            </w:pPr>
            <w:r w:rsidRPr="00403726">
              <w:rPr>
                <w:rFonts w:ascii="Calibri" w:hAnsi="Calibri" w:cs="Calibri"/>
                <w:b/>
                <w:lang w:eastAsia="en-GB"/>
              </w:rPr>
              <w:t>8 EKAP Kaubavarude täiendamine</w:t>
            </w:r>
          </w:p>
          <w:p w:rsidR="00403726" w:rsidRPr="00403726" w:rsidRDefault="00403726" w:rsidP="00403726">
            <w:pPr>
              <w:rPr>
                <w:rFonts w:ascii="Calibri" w:hAnsi="Calibri" w:cs="Calibri"/>
                <w:lang w:eastAsia="en-GB"/>
              </w:rPr>
            </w:pPr>
            <w:r w:rsidRPr="00403726">
              <w:rPr>
                <w:rFonts w:ascii="Calibri" w:hAnsi="Calibri" w:cs="Calibri"/>
                <w:lang w:eastAsia="en-GB"/>
              </w:rPr>
              <w:t>Õpilane:</w:t>
            </w:r>
          </w:p>
          <w:p w:rsidR="00403726" w:rsidRPr="00403726" w:rsidRDefault="00403726" w:rsidP="00403726">
            <w:pPr>
              <w:numPr>
                <w:ilvl w:val="0"/>
                <w:numId w:val="1"/>
              </w:numPr>
              <w:rPr>
                <w:rFonts w:ascii="Calibri" w:hAnsi="Calibri" w:cs="Calibri"/>
                <w:i/>
                <w:lang w:eastAsia="en-GB"/>
              </w:rPr>
            </w:pPr>
            <w:r w:rsidRPr="00403726">
              <w:rPr>
                <w:rFonts w:ascii="Calibri" w:hAnsi="Calibri" w:cs="Calibri"/>
                <w:lang w:eastAsia="en-GB"/>
              </w:rPr>
              <w:t>selgitab ettevõtte ostupoliitikat ja ostueesmärke, lähtudes nendest oma tegevuse planeerimisel;</w:t>
            </w:r>
          </w:p>
          <w:p w:rsidR="00403726" w:rsidRPr="00403726" w:rsidRDefault="00403726" w:rsidP="00403726">
            <w:pPr>
              <w:numPr>
                <w:ilvl w:val="0"/>
                <w:numId w:val="1"/>
              </w:numPr>
              <w:rPr>
                <w:rFonts w:ascii="Calibri" w:hAnsi="Calibri" w:cs="Calibri"/>
                <w:i/>
                <w:lang w:eastAsia="en-GB"/>
              </w:rPr>
            </w:pPr>
            <w:r w:rsidRPr="00403726">
              <w:rPr>
                <w:rFonts w:ascii="Calibri" w:hAnsi="Calibri" w:cs="Calibri"/>
                <w:lang w:eastAsia="en-GB"/>
              </w:rPr>
              <w:t>valmistab ette ja teeb ostutoiminguid kaubavarude täiendamiseks kasutades infotehnoloogilisi vahendeid;</w:t>
            </w:r>
          </w:p>
          <w:p w:rsidR="00403726" w:rsidRPr="00403726" w:rsidRDefault="00403726" w:rsidP="00403726">
            <w:pPr>
              <w:numPr>
                <w:ilvl w:val="0"/>
                <w:numId w:val="1"/>
              </w:numPr>
              <w:spacing w:after="1" w:line="260" w:lineRule="auto"/>
              <w:contextualSpacing/>
              <w:rPr>
                <w:rFonts w:ascii="Calibri" w:hAnsi="Calibri" w:cs="Calibri"/>
                <w:lang w:eastAsia="en-GB"/>
              </w:rPr>
            </w:pPr>
            <w:r w:rsidRPr="00403726">
              <w:rPr>
                <w:rFonts w:ascii="Calibri" w:hAnsi="Calibri" w:cs="Calibri"/>
                <w:lang w:eastAsia="en-GB"/>
              </w:rPr>
              <w:t>teeb laotöötoiminguid arvestades ettevõtte töökorraldust, seadusandlikke akte ja olemasolevaid ressursse;</w:t>
            </w:r>
          </w:p>
          <w:p w:rsidR="00403726" w:rsidRPr="00403726" w:rsidRDefault="00403726" w:rsidP="00403726">
            <w:pPr>
              <w:numPr>
                <w:ilvl w:val="0"/>
                <w:numId w:val="1"/>
              </w:numPr>
              <w:spacing w:after="1" w:line="260" w:lineRule="auto"/>
              <w:contextualSpacing/>
              <w:rPr>
                <w:rFonts w:ascii="Calibri" w:hAnsi="Calibri" w:cs="Calibri"/>
                <w:lang w:eastAsia="en-GB"/>
              </w:rPr>
            </w:pPr>
            <w:r w:rsidRPr="00403726">
              <w:rPr>
                <w:rFonts w:ascii="Calibri" w:hAnsi="Calibri" w:cs="Calibri"/>
                <w:lang w:eastAsia="en-GB"/>
              </w:rPr>
              <w:lastRenderedPageBreak/>
              <w:t>koostab laodokumente (nt vastuvõtukinnitus, komplekteerimisleht, pakkeleht) vastavalt tööülesandele sh infosüsteemis;</w:t>
            </w:r>
          </w:p>
          <w:p w:rsidR="00403726" w:rsidRPr="00403726" w:rsidRDefault="00403726" w:rsidP="00403726">
            <w:pPr>
              <w:numPr>
                <w:ilvl w:val="0"/>
                <w:numId w:val="1"/>
              </w:numPr>
              <w:rPr>
                <w:rFonts w:ascii="Calibri" w:hAnsi="Calibri" w:cs="Calibri"/>
                <w:lang w:eastAsia="en-GB"/>
              </w:rPr>
            </w:pPr>
            <w:r w:rsidRPr="00403726">
              <w:rPr>
                <w:rFonts w:ascii="Calibri" w:hAnsi="Calibri" w:cs="Calibri"/>
                <w:lang w:eastAsia="en-GB"/>
              </w:rPr>
              <w:t>selgitab jäätmeseaduse nõudeid sissetulevate pakendite ja muude jäätmete käitlemisel;</w:t>
            </w:r>
          </w:p>
          <w:p w:rsidR="00403726" w:rsidRPr="00403726" w:rsidRDefault="00403726" w:rsidP="00403726">
            <w:pPr>
              <w:numPr>
                <w:ilvl w:val="0"/>
                <w:numId w:val="1"/>
              </w:numPr>
              <w:rPr>
                <w:rFonts w:ascii="Calibri" w:hAnsi="Calibri" w:cs="Calibri"/>
                <w:lang w:eastAsia="en-GB"/>
              </w:rPr>
            </w:pPr>
            <w:r w:rsidRPr="00403726">
              <w:rPr>
                <w:rFonts w:ascii="Calibri" w:hAnsi="Calibri" w:cs="Calibri"/>
                <w:lang w:eastAsia="en-GB"/>
              </w:rPr>
              <w:t>selgitab riiklikku ja rahvusvahelist tolliseadustikku ning tolliladude toimimise põhimõtteid;</w:t>
            </w:r>
          </w:p>
          <w:p w:rsidR="00403726" w:rsidRPr="00403726" w:rsidRDefault="00403726" w:rsidP="00403726">
            <w:pPr>
              <w:rPr>
                <w:rFonts w:ascii="Calibri" w:hAnsi="Calibri" w:cs="Calibri"/>
                <w:b/>
                <w:lang w:eastAsia="en-GB"/>
              </w:rPr>
            </w:pPr>
            <w:r w:rsidRPr="00403726">
              <w:rPr>
                <w:rFonts w:ascii="Calibri" w:hAnsi="Calibri" w:cs="Calibri"/>
                <w:b/>
                <w:lang w:eastAsia="en-GB"/>
              </w:rPr>
              <w:t xml:space="preserve">8 EKAP Klienditeenindus </w:t>
            </w:r>
          </w:p>
          <w:p w:rsidR="00403726" w:rsidRPr="00403726" w:rsidRDefault="00403726" w:rsidP="00403726">
            <w:pPr>
              <w:rPr>
                <w:rFonts w:ascii="Calibri" w:hAnsi="Calibri" w:cs="Calibri"/>
                <w:lang w:eastAsia="en-GB"/>
              </w:rPr>
            </w:pPr>
            <w:r w:rsidRPr="00403726">
              <w:rPr>
                <w:rFonts w:ascii="Calibri" w:hAnsi="Calibri" w:cs="Calibri"/>
                <w:lang w:eastAsia="en-GB"/>
              </w:rPr>
              <w:t>Õpilane:</w:t>
            </w:r>
          </w:p>
          <w:p w:rsidR="00403726" w:rsidRPr="00403726" w:rsidRDefault="00403726" w:rsidP="00403726">
            <w:pPr>
              <w:numPr>
                <w:ilvl w:val="0"/>
                <w:numId w:val="1"/>
              </w:numPr>
              <w:contextualSpacing/>
              <w:rPr>
                <w:rFonts w:ascii="Calibri" w:hAnsi="Calibri" w:cs="Calibri"/>
                <w:lang w:eastAsia="en-GB"/>
              </w:rPr>
            </w:pPr>
            <w:r w:rsidRPr="00403726">
              <w:rPr>
                <w:rFonts w:ascii="Calibri" w:eastAsia="Verdana" w:hAnsi="Calibri" w:cs="Calibri"/>
              </w:rPr>
              <w:t>teenindab kliente  ja suhtleb tarnijatega vastavalt kokkulepitud teenindustasemele;</w:t>
            </w:r>
          </w:p>
          <w:p w:rsidR="00403726" w:rsidRPr="00403726" w:rsidRDefault="00403726" w:rsidP="00403726">
            <w:pPr>
              <w:numPr>
                <w:ilvl w:val="0"/>
                <w:numId w:val="1"/>
              </w:numPr>
              <w:contextualSpacing/>
              <w:rPr>
                <w:rFonts w:ascii="Calibri" w:hAnsi="Calibri" w:cs="Calibri"/>
                <w:lang w:eastAsia="en-GB"/>
              </w:rPr>
            </w:pPr>
            <w:r w:rsidRPr="00403726">
              <w:rPr>
                <w:rFonts w:ascii="Calibri" w:eastAsia="Verdana" w:hAnsi="Calibri" w:cs="Calibri"/>
              </w:rPr>
              <w:t>mõistab enda rolli ja vastutust meeskonnaliikmena logistikaettevõttes j</w:t>
            </w:r>
            <w:r w:rsidRPr="00403726">
              <w:rPr>
                <w:rFonts w:ascii="Calibri" w:eastAsia="Arial" w:hAnsi="Calibri" w:cs="Calibri"/>
              </w:rPr>
              <w:t>ärgides organisatsiooni põhiväärtusi ja valdkonna eetikanorme;</w:t>
            </w:r>
          </w:p>
          <w:p w:rsidR="00403726" w:rsidRPr="00403726" w:rsidRDefault="00403726" w:rsidP="00403726">
            <w:pPr>
              <w:numPr>
                <w:ilvl w:val="0"/>
                <w:numId w:val="1"/>
              </w:numPr>
              <w:spacing w:after="1"/>
              <w:contextualSpacing/>
              <w:rPr>
                <w:rFonts w:ascii="Calibri" w:hAnsi="Calibri" w:cs="Calibri"/>
                <w:lang w:eastAsia="en-GB"/>
              </w:rPr>
            </w:pPr>
            <w:r w:rsidRPr="00403726">
              <w:rPr>
                <w:rFonts w:ascii="Calibri" w:eastAsia="Arial" w:hAnsi="Calibri" w:cs="Calibri"/>
              </w:rPr>
              <w:t>mõistab klienditeeninduse protsessi tähtsust  logistikaettevõtte toimimisel</w:t>
            </w:r>
            <w:r w:rsidRPr="00403726">
              <w:rPr>
                <w:rFonts w:ascii="Calibri" w:hAnsi="Calibri" w:cs="Calibri"/>
                <w:lang w:eastAsia="en-GB"/>
              </w:rPr>
              <w:t>;</w:t>
            </w:r>
          </w:p>
          <w:p w:rsidR="00403726" w:rsidRPr="00403726" w:rsidRDefault="00403726" w:rsidP="00403726">
            <w:pPr>
              <w:numPr>
                <w:ilvl w:val="0"/>
                <w:numId w:val="1"/>
              </w:numPr>
              <w:spacing w:after="1"/>
              <w:contextualSpacing/>
              <w:rPr>
                <w:rFonts w:ascii="Calibri" w:eastAsia="Arial" w:hAnsi="Calibri" w:cs="Calibri"/>
                <w:b/>
                <w:i/>
              </w:rPr>
            </w:pPr>
            <w:r w:rsidRPr="00403726">
              <w:rPr>
                <w:rFonts w:ascii="Calibri" w:eastAsia="Arial" w:hAnsi="Calibri" w:cs="Calibri"/>
              </w:rPr>
              <w:t>nõustab ja teavitab kliente pakutavatest teenustest, vastates kliendipäringutele  lähtudes klienditeeninduse standardist ja ettevõtte praktikast;</w:t>
            </w:r>
          </w:p>
          <w:p w:rsidR="00403726" w:rsidRPr="00403726" w:rsidRDefault="00403726" w:rsidP="00403726">
            <w:pPr>
              <w:numPr>
                <w:ilvl w:val="0"/>
                <w:numId w:val="1"/>
              </w:numPr>
              <w:spacing w:after="1"/>
              <w:contextualSpacing/>
              <w:rPr>
                <w:rFonts w:ascii="Calibri" w:eastAsia="Arial" w:hAnsi="Calibri" w:cs="Calibri"/>
                <w:b/>
                <w:i/>
              </w:rPr>
            </w:pPr>
            <w:r w:rsidRPr="00403726">
              <w:rPr>
                <w:rFonts w:ascii="Calibri" w:eastAsia="Arial" w:hAnsi="Calibri" w:cs="Calibri"/>
              </w:rPr>
              <w:t xml:space="preserve">käsitleb kauba- ja veodokumente korrektselt, kasutades kaasaegseid infotehnoloogilisi vahendeid. </w:t>
            </w:r>
          </w:p>
          <w:p w:rsidR="00403726" w:rsidRPr="00403726" w:rsidRDefault="00403726" w:rsidP="00403726">
            <w:pPr>
              <w:spacing w:after="1"/>
              <w:contextualSpacing/>
              <w:rPr>
                <w:rFonts w:ascii="Calibri" w:eastAsia="Arial" w:hAnsi="Calibri" w:cs="Calibri"/>
                <w:b/>
                <w:i/>
              </w:rPr>
            </w:pPr>
            <w:r w:rsidRPr="00403726">
              <w:rPr>
                <w:rFonts w:ascii="Calibri" w:hAnsi="Calibri" w:cs="Calibri"/>
                <w:b/>
                <w:lang w:eastAsia="en-GB"/>
              </w:rPr>
              <w:t>2 EKAP Erialane võõrkeel</w:t>
            </w:r>
          </w:p>
          <w:p w:rsidR="00403726" w:rsidRPr="00403726" w:rsidRDefault="00403726" w:rsidP="00403726">
            <w:pPr>
              <w:rPr>
                <w:rFonts w:ascii="Calibri" w:hAnsi="Calibri" w:cs="Calibri"/>
                <w:lang w:eastAsia="en-GB"/>
              </w:rPr>
            </w:pPr>
            <w:r w:rsidRPr="00403726">
              <w:rPr>
                <w:rFonts w:ascii="Calibri" w:hAnsi="Calibri" w:cs="Calibri"/>
                <w:lang w:eastAsia="en-GB"/>
              </w:rPr>
              <w:t>Õpilane:</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kasutab erialast terminoloogiat võõrkeeles;</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kasutab logistikatermineid suheldes erinevate logistika osapooltega;</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kasutab võõrkeeleoskuse arendamiseks endale sobivaid võõrkeele õppimise strateegiaid ja teabeallikaid, seostades</w:t>
            </w:r>
          </w:p>
          <w:p w:rsidR="00403726" w:rsidRPr="00403726" w:rsidRDefault="00403726" w:rsidP="00403726">
            <w:pPr>
              <w:contextualSpacing/>
              <w:rPr>
                <w:rFonts w:ascii="Calibri" w:hAnsi="Calibri" w:cs="Calibri"/>
                <w:color w:val="000000"/>
                <w:lang w:eastAsia="en-GB"/>
              </w:rPr>
            </w:pPr>
            <w:r w:rsidRPr="00403726">
              <w:rPr>
                <w:rFonts w:ascii="Calibri" w:hAnsi="Calibri" w:cs="Calibri"/>
                <w:color w:val="000000"/>
                <w:lang w:eastAsia="en-GB"/>
              </w:rPr>
              <w:t>võõrkeeleõpet elukestva õppega.</w:t>
            </w:r>
          </w:p>
          <w:p w:rsidR="00403726" w:rsidRPr="00403726" w:rsidRDefault="00403726" w:rsidP="00403726">
            <w:pPr>
              <w:rPr>
                <w:rFonts w:ascii="Calibri" w:hAnsi="Calibri" w:cs="Calibri"/>
                <w:b/>
                <w:lang w:eastAsia="en-GB"/>
              </w:rPr>
            </w:pPr>
            <w:r w:rsidRPr="00403726">
              <w:rPr>
                <w:rFonts w:ascii="Calibri" w:hAnsi="Calibri" w:cs="Calibri"/>
                <w:b/>
                <w:lang w:eastAsia="en-GB"/>
              </w:rPr>
              <w:t xml:space="preserve">15 EKAP Praktika </w:t>
            </w:r>
          </w:p>
          <w:p w:rsidR="00403726" w:rsidRPr="00403726" w:rsidRDefault="00403726" w:rsidP="00403726">
            <w:pPr>
              <w:rPr>
                <w:rFonts w:ascii="Calibri" w:hAnsi="Calibri" w:cs="Calibri"/>
                <w:lang w:eastAsia="en-GB"/>
              </w:rPr>
            </w:pPr>
            <w:r w:rsidRPr="00403726">
              <w:rPr>
                <w:rFonts w:ascii="Calibri" w:hAnsi="Calibri" w:cs="Calibri"/>
                <w:lang w:eastAsia="en-GB"/>
              </w:rPr>
              <w:t>Õpilane:</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 xml:space="preserve">Tunneb ettevõtte töökorraldust, vastava töökohaga seotud juhendeid ja töökeskkonda; </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Mõistab töötervishoiu ja töö- ja keskkonnaohutuse tähtsust;</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 xml:space="preserve">Täidab korrektselt praktikajuhendaja poolt antud veokorraldaja logistiku tööülesandeid, väärtustab koostööd ja ausust ning on valmis kompromissideks; </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Rakendab kliendikeskse teeninduse üldpõhimõtteid vastavalt tööülesandele, kasutades selleks kaasaegseid infotehnoloogilisi lahendusi</w:t>
            </w:r>
          </w:p>
          <w:p w:rsidR="00403726" w:rsidRPr="00403726" w:rsidRDefault="00403726" w:rsidP="00403726">
            <w:pPr>
              <w:numPr>
                <w:ilvl w:val="0"/>
                <w:numId w:val="1"/>
              </w:numPr>
              <w:contextualSpacing/>
              <w:rPr>
                <w:rFonts w:ascii="Calibri" w:hAnsi="Calibri" w:cs="Calibri"/>
                <w:color w:val="000000"/>
                <w:lang w:eastAsia="en-GB"/>
              </w:rPr>
            </w:pPr>
            <w:r w:rsidRPr="00403726">
              <w:rPr>
                <w:rFonts w:ascii="Calibri" w:hAnsi="Calibri" w:cs="Calibri"/>
                <w:color w:val="000000"/>
                <w:lang w:eastAsia="en-GB"/>
              </w:rPr>
              <w:t>Analüüsib ennast tööalaselt ning dokumenteerib tehtud tööd nõuetekohaselt.</w:t>
            </w:r>
          </w:p>
          <w:p w:rsidR="00403726" w:rsidRPr="00403726" w:rsidRDefault="00403726" w:rsidP="00403726">
            <w:pPr>
              <w:jc w:val="both"/>
              <w:rPr>
                <w:rFonts w:ascii="Calibri" w:hAnsi="Calibri" w:cs="Calibri"/>
                <w:lang w:eastAsia="en-GB"/>
              </w:rPr>
            </w:pPr>
            <w:r w:rsidRPr="00403726">
              <w:rPr>
                <w:rFonts w:ascii="Calibri" w:hAnsi="Calibri" w:cs="Calibri"/>
                <w:b/>
                <w:lang w:eastAsia="en-GB"/>
              </w:rPr>
              <w:t xml:space="preserve">Valikõpingute moodulid ja nende valimise võimalused </w:t>
            </w:r>
            <w:r w:rsidRPr="00403726">
              <w:rPr>
                <w:rFonts w:ascii="Calibri" w:hAnsi="Calibri" w:cs="Calibri"/>
                <w:lang w:eastAsia="en-GB"/>
              </w:rPr>
              <w:t>(moodulite nimetus ja maht)</w:t>
            </w:r>
          </w:p>
          <w:p w:rsidR="00403726" w:rsidRPr="00403726" w:rsidRDefault="00403726" w:rsidP="00403726">
            <w:pPr>
              <w:jc w:val="both"/>
              <w:rPr>
                <w:rFonts w:ascii="Calibri" w:hAnsi="Calibri" w:cs="Calibri"/>
                <w:lang w:eastAsia="en-GB"/>
              </w:rPr>
            </w:pPr>
            <w:r w:rsidRPr="00403726">
              <w:rPr>
                <w:rFonts w:ascii="Calibri" w:hAnsi="Calibri" w:cs="Calibri"/>
                <w:lang w:eastAsia="en-GB"/>
              </w:rPr>
              <w:t xml:space="preserve">Õpilane valib </w:t>
            </w:r>
            <w:r>
              <w:rPr>
                <w:rFonts w:ascii="Calibri" w:hAnsi="Calibri" w:cs="Calibri"/>
                <w:b/>
                <w:lang w:eastAsia="en-GB"/>
              </w:rPr>
              <w:t>10</w:t>
            </w:r>
            <w:r w:rsidRPr="00403726">
              <w:rPr>
                <w:rFonts w:ascii="Calibri" w:hAnsi="Calibri" w:cs="Calibri"/>
                <w:b/>
                <w:lang w:eastAsia="en-GB"/>
              </w:rPr>
              <w:t xml:space="preserve"> EKAP</w:t>
            </w:r>
            <w:r w:rsidRPr="00403726">
              <w:rPr>
                <w:rFonts w:ascii="Calibri" w:hAnsi="Calibri" w:cs="Calibri"/>
                <w:lang w:eastAsia="en-GB"/>
              </w:rPr>
              <w:t>-i ulatuses valikaineid.</w:t>
            </w:r>
          </w:p>
          <w:p w:rsidR="00403726" w:rsidRPr="00403726" w:rsidRDefault="00403726" w:rsidP="00403726">
            <w:pPr>
              <w:jc w:val="both"/>
              <w:rPr>
                <w:rFonts w:ascii="Calibri" w:hAnsi="Calibri" w:cs="Calibri"/>
                <w:lang w:eastAsia="en-GB"/>
              </w:rPr>
            </w:pPr>
            <w:r w:rsidRPr="00403726">
              <w:rPr>
                <w:rFonts w:ascii="Calibri" w:hAnsi="Calibri" w:cs="Calibri"/>
                <w:lang w:eastAsia="en-GB"/>
              </w:rPr>
              <w:t>Lisaks esitatud valikutele võib õpilane valida valikmooduleid kooli teistest õppekavadest või teiste õppeasutuste õppekavadest kooli õppekorralduseeskirjas sätestatud korras. Valikõpingud toetavad valitud erialal töötamist.</w:t>
            </w:r>
          </w:p>
          <w:p w:rsidR="00403726" w:rsidRPr="00403726" w:rsidRDefault="00403726" w:rsidP="00403726">
            <w:pPr>
              <w:numPr>
                <w:ilvl w:val="0"/>
                <w:numId w:val="1"/>
              </w:numPr>
              <w:contextualSpacing/>
              <w:rPr>
                <w:rFonts w:ascii="Calibri" w:hAnsi="Calibri" w:cs="Calibri"/>
                <w:b/>
                <w:color w:val="000000"/>
                <w:lang w:eastAsia="en-GB"/>
              </w:rPr>
            </w:pPr>
            <w:r w:rsidRPr="00403726">
              <w:rPr>
                <w:rFonts w:ascii="Calibri" w:hAnsi="Calibri" w:cs="Calibri"/>
                <w:b/>
                <w:color w:val="000000"/>
                <w:lang w:eastAsia="en-GB"/>
              </w:rPr>
              <w:t>Raamatupidamine 3 EKAP</w:t>
            </w:r>
          </w:p>
          <w:p w:rsidR="00403726" w:rsidRPr="00403726" w:rsidRDefault="00403726" w:rsidP="00403726">
            <w:pPr>
              <w:numPr>
                <w:ilvl w:val="0"/>
                <w:numId w:val="1"/>
              </w:numPr>
              <w:spacing w:after="1" w:line="260" w:lineRule="auto"/>
              <w:contextualSpacing/>
              <w:rPr>
                <w:rFonts w:ascii="Calibri" w:hAnsi="Calibri" w:cs="Calibri"/>
                <w:b/>
                <w:color w:val="000000"/>
                <w:lang w:eastAsia="en-GB"/>
              </w:rPr>
            </w:pPr>
            <w:r w:rsidRPr="00403726">
              <w:rPr>
                <w:rFonts w:ascii="Calibri" w:hAnsi="Calibri" w:cs="Calibri"/>
                <w:b/>
                <w:color w:val="000000"/>
                <w:lang w:eastAsia="en-GB"/>
              </w:rPr>
              <w:t>Tagastuslogistika 2 EKAP</w:t>
            </w:r>
          </w:p>
          <w:p w:rsidR="00403726" w:rsidRPr="00403726" w:rsidRDefault="00403726" w:rsidP="00403726">
            <w:pPr>
              <w:numPr>
                <w:ilvl w:val="0"/>
                <w:numId w:val="1"/>
              </w:numPr>
              <w:spacing w:after="1" w:line="260" w:lineRule="auto"/>
              <w:contextualSpacing/>
              <w:rPr>
                <w:rFonts w:ascii="Calibri" w:hAnsi="Calibri" w:cs="Calibri"/>
                <w:b/>
                <w:color w:val="000000"/>
                <w:lang w:eastAsia="en-GB"/>
              </w:rPr>
            </w:pPr>
            <w:r w:rsidRPr="00403726">
              <w:rPr>
                <w:rFonts w:ascii="Calibri" w:hAnsi="Calibri" w:cs="Calibri"/>
                <w:b/>
                <w:color w:val="000000"/>
                <w:lang w:eastAsia="en-GB"/>
              </w:rPr>
              <w:t>Pakendid ja pakkematerjalid 2 EKAP</w:t>
            </w:r>
          </w:p>
          <w:p w:rsidR="00403726" w:rsidRPr="00403726" w:rsidRDefault="00403726" w:rsidP="00403726">
            <w:pPr>
              <w:numPr>
                <w:ilvl w:val="0"/>
                <w:numId w:val="1"/>
              </w:numPr>
              <w:contextualSpacing/>
              <w:rPr>
                <w:rFonts w:ascii="Calibri" w:hAnsi="Calibri" w:cs="Calibri"/>
                <w:b/>
                <w:color w:val="000000"/>
                <w:lang w:eastAsia="en-GB"/>
              </w:rPr>
            </w:pPr>
            <w:r w:rsidRPr="00403726">
              <w:rPr>
                <w:rFonts w:ascii="Calibri" w:hAnsi="Calibri" w:cs="Calibri"/>
                <w:b/>
                <w:color w:val="000000"/>
                <w:lang w:eastAsia="en-GB"/>
              </w:rPr>
              <w:t>Logistika e-kaubanduses 2 EKAP</w:t>
            </w:r>
          </w:p>
          <w:p w:rsidR="00403726" w:rsidRPr="00403726" w:rsidRDefault="00403726" w:rsidP="00403726">
            <w:pPr>
              <w:numPr>
                <w:ilvl w:val="0"/>
                <w:numId w:val="1"/>
              </w:numPr>
              <w:contextualSpacing/>
              <w:rPr>
                <w:rFonts w:ascii="Calibri" w:hAnsi="Calibri" w:cs="Calibri"/>
                <w:b/>
                <w:color w:val="000000"/>
                <w:lang w:eastAsia="en-GB"/>
              </w:rPr>
            </w:pPr>
            <w:r w:rsidRPr="00403726">
              <w:rPr>
                <w:rFonts w:ascii="Calibri" w:hAnsi="Calibri" w:cs="Calibri"/>
                <w:b/>
                <w:color w:val="000000"/>
                <w:lang w:eastAsia="en-GB"/>
              </w:rPr>
              <w:t>Tõstukijuhi kursus 2 EKAP</w:t>
            </w:r>
          </w:p>
          <w:p w:rsidR="00403726" w:rsidRDefault="00403726" w:rsidP="00403726">
            <w:pPr>
              <w:numPr>
                <w:ilvl w:val="0"/>
                <w:numId w:val="1"/>
              </w:numPr>
              <w:contextualSpacing/>
              <w:rPr>
                <w:rFonts w:ascii="Calibri" w:hAnsi="Calibri" w:cs="Calibri"/>
                <w:b/>
                <w:color w:val="000000"/>
                <w:lang w:eastAsia="en-GB"/>
              </w:rPr>
            </w:pPr>
            <w:r w:rsidRPr="00403726">
              <w:rPr>
                <w:rFonts w:ascii="Calibri" w:hAnsi="Calibri" w:cs="Calibri"/>
                <w:b/>
                <w:color w:val="000000"/>
                <w:lang w:eastAsia="en-GB"/>
              </w:rPr>
              <w:t>Erialane vene keel teenindusvaldkonnale 2 EKAP</w:t>
            </w:r>
          </w:p>
          <w:p w:rsidR="00403726" w:rsidRPr="00403726" w:rsidRDefault="00403726" w:rsidP="00403726">
            <w:pPr>
              <w:numPr>
                <w:ilvl w:val="0"/>
                <w:numId w:val="1"/>
              </w:numPr>
              <w:contextualSpacing/>
              <w:rPr>
                <w:rFonts w:ascii="Calibri" w:hAnsi="Calibri" w:cs="Calibri"/>
                <w:b/>
                <w:color w:val="000000"/>
                <w:lang w:eastAsia="en-GB"/>
              </w:rPr>
            </w:pPr>
            <w:r>
              <w:rPr>
                <w:rFonts w:ascii="Calibri" w:hAnsi="Calibri" w:cs="Calibri"/>
                <w:b/>
                <w:color w:val="000000"/>
                <w:lang w:eastAsia="en-GB"/>
              </w:rPr>
              <w:t>Suhtlemine ja asjaajamine  1 EKAP</w:t>
            </w:r>
          </w:p>
        </w:tc>
      </w:tr>
      <w:tr w:rsidR="00403726" w:rsidRPr="00403726" w:rsidTr="008A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383"/>
        </w:trPr>
        <w:tc>
          <w:tcPr>
            <w:tcW w:w="10912" w:type="dxa"/>
            <w:gridSpan w:val="10"/>
          </w:tcPr>
          <w:p w:rsidR="00403726" w:rsidRPr="00403726" w:rsidRDefault="00403726" w:rsidP="00403726">
            <w:pPr>
              <w:jc w:val="both"/>
              <w:rPr>
                <w:rFonts w:ascii="Calibri" w:hAnsi="Calibri" w:cs="Calibri"/>
                <w:lang w:eastAsia="en-GB"/>
              </w:rPr>
            </w:pPr>
            <w:r w:rsidRPr="00403726">
              <w:rPr>
                <w:rFonts w:ascii="Calibri" w:hAnsi="Calibri" w:cs="Calibri"/>
                <w:b/>
                <w:bCs/>
                <w:lang w:eastAsia="en-GB"/>
              </w:rPr>
              <w:lastRenderedPageBreak/>
              <w:t xml:space="preserve">Spetsialiseerumised </w:t>
            </w:r>
            <w:r w:rsidRPr="00403726">
              <w:rPr>
                <w:rFonts w:ascii="Calibri" w:hAnsi="Calibri" w:cs="Calibri"/>
                <w:lang w:eastAsia="en-GB"/>
              </w:rPr>
              <w:t xml:space="preserve">(moodulite nimetus ja maht) </w:t>
            </w:r>
          </w:p>
          <w:p w:rsidR="00403726" w:rsidRPr="00403726" w:rsidRDefault="00403726" w:rsidP="00403726">
            <w:pPr>
              <w:tabs>
                <w:tab w:val="left" w:pos="3465"/>
              </w:tabs>
              <w:jc w:val="both"/>
              <w:rPr>
                <w:rFonts w:ascii="Calibri" w:hAnsi="Calibri" w:cs="Calibri"/>
                <w:b/>
                <w:lang w:eastAsia="en-GB"/>
              </w:rPr>
            </w:pPr>
            <w:r w:rsidRPr="00403726">
              <w:rPr>
                <w:rFonts w:ascii="Calibri" w:hAnsi="Calibri" w:cs="Calibri"/>
                <w:lang w:eastAsia="en-GB"/>
              </w:rPr>
              <w:t>Puuduvad</w:t>
            </w:r>
          </w:p>
        </w:tc>
      </w:tr>
      <w:tr w:rsidR="00403726" w:rsidRPr="00403726" w:rsidTr="008A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383"/>
        </w:trPr>
        <w:tc>
          <w:tcPr>
            <w:tcW w:w="10912" w:type="dxa"/>
            <w:gridSpan w:val="10"/>
          </w:tcPr>
          <w:p w:rsidR="00403726" w:rsidRPr="00403726" w:rsidRDefault="00403726" w:rsidP="00403726">
            <w:pPr>
              <w:tabs>
                <w:tab w:val="left" w:pos="3465"/>
              </w:tabs>
              <w:jc w:val="both"/>
              <w:rPr>
                <w:rFonts w:ascii="Calibri" w:hAnsi="Calibri" w:cs="Calibri"/>
              </w:rPr>
            </w:pPr>
            <w:r w:rsidRPr="00403726">
              <w:rPr>
                <w:rFonts w:ascii="Calibri" w:hAnsi="Calibri" w:cs="Calibri"/>
                <w:b/>
                <w:lang w:eastAsia="en-GB"/>
              </w:rPr>
              <w:t>Õppekava kontaktisik:</w:t>
            </w:r>
          </w:p>
        </w:tc>
      </w:tr>
      <w:tr w:rsidR="00403726" w:rsidRPr="00403726" w:rsidTr="008A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148"/>
        </w:trPr>
        <w:tc>
          <w:tcPr>
            <w:tcW w:w="2535" w:type="dxa"/>
            <w:gridSpan w:val="2"/>
          </w:tcPr>
          <w:p w:rsidR="00403726" w:rsidRPr="00403726" w:rsidRDefault="00403726" w:rsidP="00403726">
            <w:pPr>
              <w:jc w:val="right"/>
              <w:rPr>
                <w:rFonts w:ascii="Calibri" w:hAnsi="Calibri" w:cs="Calibri"/>
              </w:rPr>
            </w:pPr>
            <w:r w:rsidRPr="00403726">
              <w:rPr>
                <w:rFonts w:ascii="Calibri" w:hAnsi="Calibri" w:cs="Calibri"/>
                <w:b/>
                <w:lang w:eastAsia="en-GB"/>
              </w:rPr>
              <w:t>Ees- ja perenimi</w:t>
            </w:r>
            <w:r w:rsidRPr="00403726">
              <w:rPr>
                <w:rFonts w:ascii="Calibri" w:hAnsi="Calibri" w:cs="Calibri"/>
                <w:lang w:eastAsia="en-GB"/>
              </w:rPr>
              <w:t xml:space="preserve">:  </w:t>
            </w:r>
          </w:p>
        </w:tc>
        <w:tc>
          <w:tcPr>
            <w:tcW w:w="8377" w:type="dxa"/>
            <w:gridSpan w:val="8"/>
          </w:tcPr>
          <w:p w:rsidR="00403726" w:rsidRPr="00403726" w:rsidRDefault="00403726" w:rsidP="00403726">
            <w:pPr>
              <w:rPr>
                <w:rFonts w:ascii="Calibri" w:hAnsi="Calibri" w:cs="Calibri"/>
              </w:rPr>
            </w:pPr>
            <w:r w:rsidRPr="00403726">
              <w:rPr>
                <w:rFonts w:ascii="Calibri" w:hAnsi="Calibri" w:cs="Calibri"/>
              </w:rPr>
              <w:t xml:space="preserve">Eveli Laurson </w:t>
            </w:r>
          </w:p>
        </w:tc>
      </w:tr>
      <w:tr w:rsidR="00403726" w:rsidRPr="00403726" w:rsidTr="008A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285"/>
        </w:trPr>
        <w:tc>
          <w:tcPr>
            <w:tcW w:w="2535" w:type="dxa"/>
            <w:gridSpan w:val="2"/>
          </w:tcPr>
          <w:p w:rsidR="00403726" w:rsidRPr="00403726" w:rsidRDefault="00403726" w:rsidP="00403726">
            <w:pPr>
              <w:jc w:val="right"/>
              <w:rPr>
                <w:rFonts w:ascii="Calibri" w:hAnsi="Calibri" w:cs="Calibri"/>
              </w:rPr>
            </w:pPr>
            <w:r w:rsidRPr="00403726">
              <w:rPr>
                <w:rFonts w:ascii="Calibri" w:hAnsi="Calibri" w:cs="Calibri"/>
                <w:b/>
                <w:lang w:eastAsia="en-GB"/>
              </w:rPr>
              <w:t>Ametikoht:</w:t>
            </w:r>
          </w:p>
        </w:tc>
        <w:tc>
          <w:tcPr>
            <w:tcW w:w="8377" w:type="dxa"/>
            <w:gridSpan w:val="8"/>
          </w:tcPr>
          <w:p w:rsidR="00403726" w:rsidRPr="00403726" w:rsidRDefault="00403726" w:rsidP="00403726">
            <w:pPr>
              <w:rPr>
                <w:rFonts w:ascii="Calibri" w:hAnsi="Calibri" w:cs="Calibri"/>
              </w:rPr>
            </w:pPr>
            <w:r w:rsidRPr="00403726">
              <w:rPr>
                <w:rFonts w:ascii="Calibri" w:hAnsi="Calibri" w:cs="Calibri"/>
              </w:rPr>
              <w:t>Kutseõpetaja</w:t>
            </w:r>
          </w:p>
        </w:tc>
      </w:tr>
      <w:tr w:rsidR="00403726" w:rsidRPr="00403726" w:rsidTr="008A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420"/>
        </w:trPr>
        <w:tc>
          <w:tcPr>
            <w:tcW w:w="2535" w:type="dxa"/>
            <w:gridSpan w:val="2"/>
          </w:tcPr>
          <w:p w:rsidR="00403726" w:rsidRPr="00403726" w:rsidRDefault="00403726" w:rsidP="00403726">
            <w:pPr>
              <w:jc w:val="right"/>
              <w:rPr>
                <w:rFonts w:ascii="Calibri" w:hAnsi="Calibri" w:cs="Calibri"/>
                <w:b/>
                <w:lang w:eastAsia="en-GB"/>
              </w:rPr>
            </w:pPr>
            <w:r w:rsidRPr="00403726">
              <w:rPr>
                <w:rFonts w:ascii="Calibri" w:hAnsi="Calibri" w:cs="Calibri"/>
                <w:b/>
                <w:lang w:eastAsia="en-GB"/>
              </w:rPr>
              <w:t xml:space="preserve">Telefon: </w:t>
            </w:r>
          </w:p>
        </w:tc>
        <w:tc>
          <w:tcPr>
            <w:tcW w:w="8377" w:type="dxa"/>
            <w:gridSpan w:val="8"/>
          </w:tcPr>
          <w:p w:rsidR="00403726" w:rsidRPr="00403726" w:rsidRDefault="00403726" w:rsidP="00403726">
            <w:pPr>
              <w:rPr>
                <w:rFonts w:ascii="Calibri" w:hAnsi="Calibri" w:cs="Calibri"/>
              </w:rPr>
            </w:pPr>
            <w:r w:rsidRPr="00403726">
              <w:rPr>
                <w:rFonts w:ascii="Calibri" w:hAnsi="Calibri" w:cs="Calibri"/>
              </w:rPr>
              <w:t>55516370</w:t>
            </w:r>
          </w:p>
        </w:tc>
      </w:tr>
      <w:tr w:rsidR="00403726" w:rsidRPr="00403726" w:rsidTr="008A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435"/>
        </w:trPr>
        <w:tc>
          <w:tcPr>
            <w:tcW w:w="2535" w:type="dxa"/>
            <w:gridSpan w:val="2"/>
          </w:tcPr>
          <w:p w:rsidR="00403726" w:rsidRPr="00403726" w:rsidRDefault="00403726" w:rsidP="00403726">
            <w:pPr>
              <w:jc w:val="right"/>
              <w:rPr>
                <w:rFonts w:ascii="Calibri" w:hAnsi="Calibri" w:cs="Calibri"/>
                <w:b/>
                <w:lang w:eastAsia="en-GB"/>
              </w:rPr>
            </w:pPr>
            <w:r w:rsidRPr="00403726">
              <w:rPr>
                <w:rFonts w:ascii="Calibri" w:hAnsi="Calibri" w:cs="Calibri"/>
                <w:b/>
                <w:lang w:eastAsia="en-GB"/>
              </w:rPr>
              <w:t>E-post:</w:t>
            </w:r>
          </w:p>
        </w:tc>
        <w:tc>
          <w:tcPr>
            <w:tcW w:w="8377" w:type="dxa"/>
            <w:gridSpan w:val="8"/>
          </w:tcPr>
          <w:p w:rsidR="00403726" w:rsidRPr="00403726" w:rsidRDefault="00403726" w:rsidP="00403726">
            <w:pPr>
              <w:rPr>
                <w:rFonts w:ascii="Calibri" w:hAnsi="Calibri" w:cs="Calibri"/>
                <w:b/>
              </w:rPr>
            </w:pPr>
            <w:r w:rsidRPr="00403726">
              <w:rPr>
                <w:rFonts w:ascii="Calibri" w:hAnsi="Calibri" w:cs="Times New Roman"/>
                <w:b/>
              </w:rPr>
              <w:t>Eveli Laurson</w:t>
            </w:r>
            <w:r w:rsidRPr="00403726">
              <w:rPr>
                <w:rFonts w:ascii="Calibri" w:hAnsi="Calibri" w:cs="Times New Roman"/>
              </w:rPr>
              <w:t xml:space="preserve">  - eveli.laurson</w:t>
            </w:r>
            <w:r w:rsidRPr="00403726">
              <w:rPr>
                <w:rFonts w:ascii="Calibri" w:hAnsi="Calibri" w:cs="Calibri"/>
              </w:rPr>
              <w:t>@j</w:t>
            </w:r>
            <w:r w:rsidRPr="00403726">
              <w:rPr>
                <w:rFonts w:ascii="Calibri" w:hAnsi="Calibri" w:cs="Times New Roman"/>
              </w:rPr>
              <w:t>khk.ee</w:t>
            </w:r>
          </w:p>
          <w:p w:rsidR="00403726" w:rsidRPr="00403726" w:rsidRDefault="00403726" w:rsidP="00403726">
            <w:pPr>
              <w:rPr>
                <w:rFonts w:ascii="Calibri" w:hAnsi="Calibri" w:cs="Calibri"/>
              </w:rPr>
            </w:pPr>
          </w:p>
        </w:tc>
      </w:tr>
      <w:tr w:rsidR="00403726" w:rsidRPr="00403726" w:rsidTr="008A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1275"/>
        </w:trPr>
        <w:tc>
          <w:tcPr>
            <w:tcW w:w="10912" w:type="dxa"/>
            <w:gridSpan w:val="10"/>
          </w:tcPr>
          <w:p w:rsidR="00403726" w:rsidRPr="00403726" w:rsidRDefault="00403726" w:rsidP="00403726">
            <w:pPr>
              <w:rPr>
                <w:rFonts w:ascii="Calibri" w:hAnsi="Calibri" w:cs="Calibri"/>
                <w:b/>
                <w:lang w:eastAsia="en-GB"/>
              </w:rPr>
            </w:pPr>
            <w:r w:rsidRPr="00403726">
              <w:rPr>
                <w:rFonts w:ascii="Calibri" w:hAnsi="Calibri" w:cs="Calibri"/>
                <w:b/>
                <w:lang w:eastAsia="en-GB"/>
              </w:rPr>
              <w:lastRenderedPageBreak/>
              <w:t>Märkused:</w:t>
            </w:r>
          </w:p>
          <w:p w:rsidR="00403726" w:rsidRPr="00403726" w:rsidRDefault="00403726" w:rsidP="00403726">
            <w:pPr>
              <w:rPr>
                <w:rFonts w:ascii="Calibri" w:hAnsi="Calibri" w:cs="Calibri"/>
                <w:lang w:eastAsia="en-GB"/>
              </w:rPr>
            </w:pPr>
            <w:r w:rsidRPr="00403726">
              <w:rPr>
                <w:rFonts w:ascii="Calibri" w:hAnsi="Calibri" w:cs="Calibri"/>
                <w:lang w:eastAsia="en-GB"/>
              </w:rPr>
              <w:t>Kooli kodulehel https://jkhk.ee/media/Rakenduskavad/2018/Veokorraldaja_-_logistik_tase_4_moodulite_rakenduskava.pdf</w:t>
            </w:r>
          </w:p>
          <w:p w:rsidR="00403726" w:rsidRPr="00403726" w:rsidRDefault="00403726" w:rsidP="00403726">
            <w:pPr>
              <w:rPr>
                <w:rFonts w:ascii="Calibri" w:hAnsi="Calibri" w:cs="Calibri"/>
                <w:lang w:eastAsia="en-GB"/>
              </w:rPr>
            </w:pPr>
            <w:r w:rsidRPr="00403726">
              <w:rPr>
                <w:rFonts w:ascii="Calibri" w:hAnsi="Calibri" w:cs="Calibri"/>
                <w:lang w:eastAsia="en-GB"/>
              </w:rPr>
              <w:t xml:space="preserve">õppekava moodulite rakenduskava </w:t>
            </w:r>
          </w:p>
          <w:p w:rsidR="00403726" w:rsidRPr="00403726" w:rsidRDefault="00403726" w:rsidP="00403726">
            <w:pPr>
              <w:rPr>
                <w:rFonts w:ascii="Calibri" w:hAnsi="Calibri" w:cs="Calibri"/>
                <w:lang w:eastAsia="en-GB"/>
              </w:rPr>
            </w:pPr>
            <w:r w:rsidRPr="00403726">
              <w:rPr>
                <w:rFonts w:ascii="Calibri" w:hAnsi="Calibri" w:cs="Calibri"/>
                <w:lang w:eastAsia="en-GB"/>
              </w:rPr>
              <w:t>Lisa 1 Kutsestandardi kompetentside ja õppekavamoodulite vastavustabel</w:t>
            </w:r>
          </w:p>
          <w:p w:rsidR="00403726" w:rsidRPr="00403726" w:rsidRDefault="00403726" w:rsidP="00403726">
            <w:pPr>
              <w:rPr>
                <w:rFonts w:ascii="Calibri" w:hAnsi="Calibri" w:cs="Calibri"/>
              </w:rPr>
            </w:pPr>
          </w:p>
        </w:tc>
      </w:tr>
    </w:tbl>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sectPr w:rsidR="00403726" w:rsidRPr="00403726">
          <w:pgSz w:w="11906" w:h="16838"/>
          <w:pgMar w:top="1417" w:right="1417" w:bottom="1417" w:left="1417" w:header="708" w:footer="708" w:gutter="0"/>
          <w:cols w:space="708"/>
          <w:docGrid w:linePitch="360"/>
        </w:sectPr>
      </w:pPr>
    </w:p>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LISA 1</w:t>
      </w:r>
    </w:p>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Veokorraldaja - logistik, tase 4</w:t>
      </w:r>
    </w:p>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Kutsestandardi kompetentside  ja õppekava moodulite vastavustabel</w:t>
      </w:r>
    </w:p>
    <w:tbl>
      <w:tblPr>
        <w:tblW w:w="145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1021"/>
        <w:gridCol w:w="1247"/>
        <w:gridCol w:w="1134"/>
        <w:gridCol w:w="1134"/>
        <w:gridCol w:w="1446"/>
        <w:gridCol w:w="1446"/>
        <w:gridCol w:w="1389"/>
        <w:gridCol w:w="1389"/>
      </w:tblGrid>
      <w:tr w:rsidR="00403726" w:rsidRPr="00403726" w:rsidTr="008A5B1A">
        <w:trPr>
          <w:tblHeader/>
        </w:trPr>
        <w:tc>
          <w:tcPr>
            <w:tcW w:w="4366" w:type="dxa"/>
            <w:vMerge w:val="restart"/>
            <w:shd w:val="clear" w:color="auto" w:fill="D6E3BC"/>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Kompetentsi nimetus kutsestandardis</w:t>
            </w:r>
          </w:p>
        </w:tc>
        <w:tc>
          <w:tcPr>
            <w:tcW w:w="10206" w:type="dxa"/>
            <w:gridSpan w:val="8"/>
            <w:shd w:val="clear" w:color="auto" w:fill="D6E3BC"/>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Eriala õppekava moodulid</w:t>
            </w:r>
          </w:p>
        </w:tc>
      </w:tr>
      <w:tr w:rsidR="00403726" w:rsidRPr="00403726" w:rsidTr="008A5B1A">
        <w:trPr>
          <w:trHeight w:val="513"/>
          <w:tblHeader/>
        </w:trPr>
        <w:tc>
          <w:tcPr>
            <w:tcW w:w="4366" w:type="dxa"/>
            <w:vMerge/>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bCs/>
                <w:lang w:eastAsia="et-EE"/>
              </w:rPr>
            </w:pP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bCs/>
                <w:lang w:eastAsia="ar-SA"/>
              </w:rPr>
              <w:t xml:space="preserve">Karjääri planeerimine ja ettevõtlus   </w:t>
            </w: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Calibri" w:hAnsi="Calibri" w:cs="Calibri"/>
                <w:b/>
                <w:lang w:eastAsia="en-GB"/>
              </w:rPr>
              <w:t>Logistika alused</w:t>
            </w:r>
          </w:p>
        </w:tc>
        <w:tc>
          <w:tcPr>
            <w:tcW w:w="1134" w:type="dxa"/>
          </w:tcPr>
          <w:p w:rsidR="00403726" w:rsidRPr="00403726" w:rsidRDefault="00403726" w:rsidP="00403726">
            <w:pPr>
              <w:rPr>
                <w:rFonts w:ascii="Calibri" w:eastAsia="Times New Roman" w:hAnsi="Calibri" w:cs="Calibri"/>
                <w:b/>
                <w:lang w:eastAsia="et-EE"/>
              </w:rPr>
            </w:pPr>
            <w:r w:rsidRPr="00403726">
              <w:rPr>
                <w:rFonts w:ascii="Calibri" w:eastAsia="Calibri" w:hAnsi="Calibri" w:cs="Calibri"/>
                <w:b/>
                <w:lang w:eastAsia="en-GB"/>
              </w:rPr>
              <w:t>Infotehnoloogia logistikas</w:t>
            </w: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Calibri" w:hAnsi="Calibri" w:cs="Calibri"/>
                <w:b/>
                <w:lang w:eastAsia="en-GB"/>
              </w:rPr>
              <w:t>Kauba maanteevedude korraldamine</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Calibri" w:hAnsi="Calibri" w:cs="Calibri"/>
                <w:b/>
                <w:lang w:eastAsia="en-GB"/>
              </w:rPr>
              <w:t>Kaubavarude täiendamine</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Calibri" w:hAnsi="Calibri" w:cs="Calibri"/>
                <w:b/>
                <w:lang w:eastAsia="en-GB"/>
              </w:rPr>
            </w:pPr>
            <w:r w:rsidRPr="00403726">
              <w:rPr>
                <w:rFonts w:ascii="Calibri" w:eastAsia="Calibri" w:hAnsi="Calibri" w:cs="Calibri"/>
                <w:b/>
                <w:lang w:eastAsia="en-GB"/>
              </w:rPr>
              <w:t>Klienditeenindus</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Calibri" w:hAnsi="Calibri" w:cs="Calibri"/>
                <w:b/>
                <w:lang w:eastAsia="en-GB"/>
              </w:rPr>
            </w:pPr>
            <w:r w:rsidRPr="00403726">
              <w:rPr>
                <w:rFonts w:ascii="Calibri" w:eastAsia="Calibri" w:hAnsi="Calibri" w:cs="Calibri"/>
                <w:b/>
                <w:lang w:eastAsia="en-GB"/>
              </w:rPr>
              <w:t>Erialane võõrkeel</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Calibri" w:hAnsi="Calibri" w:cs="Calibri"/>
                <w:b/>
                <w:lang w:eastAsia="en-GB"/>
              </w:rPr>
            </w:pPr>
            <w:r w:rsidRPr="00403726">
              <w:rPr>
                <w:rFonts w:ascii="Calibri" w:eastAsia="Calibri" w:hAnsi="Calibri" w:cs="Calibri"/>
                <w:b/>
                <w:lang w:eastAsia="en-GB"/>
              </w:rPr>
              <w:t>Praktika</w:t>
            </w:r>
          </w:p>
        </w:tc>
      </w:tr>
      <w:tr w:rsidR="00403726" w:rsidRPr="00403726" w:rsidTr="008A5B1A">
        <w:tc>
          <w:tcPr>
            <w:tcW w:w="436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color w:val="000000"/>
                <w:lang w:eastAsia="et-EE"/>
              </w:rPr>
            </w:pPr>
            <w:r w:rsidRPr="00403726">
              <w:rPr>
                <w:rFonts w:ascii="Calibri" w:eastAsia="Calibri" w:hAnsi="Calibri" w:cs="Calibri"/>
                <w:b/>
                <w:bCs/>
                <w:color w:val="000000"/>
              </w:rPr>
              <w:t>Kohustuslikud kompetentsid</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r>
      <w:tr w:rsidR="00403726" w:rsidRPr="00403726" w:rsidTr="008A5B1A">
        <w:tc>
          <w:tcPr>
            <w:tcW w:w="4366" w:type="dxa"/>
          </w:tcPr>
          <w:p w:rsidR="00403726" w:rsidRPr="00403726" w:rsidRDefault="00403726" w:rsidP="00403726">
            <w:pPr>
              <w:tabs>
                <w:tab w:val="left" w:pos="284"/>
              </w:tabs>
              <w:spacing w:after="0" w:line="240" w:lineRule="auto"/>
              <w:contextualSpacing/>
              <w:jc w:val="both"/>
              <w:rPr>
                <w:rFonts w:ascii="Calibri" w:eastAsia="Times New Roman" w:hAnsi="Calibri" w:cs="Calibri"/>
                <w:b/>
                <w:lang w:eastAsia="et-EE"/>
              </w:rPr>
            </w:pPr>
            <w:r w:rsidRPr="00403726">
              <w:rPr>
                <w:rFonts w:ascii="Calibri" w:eastAsia="Times New Roman" w:hAnsi="Calibri" w:cs="Calibri"/>
                <w:b/>
                <w:lang w:eastAsia="et-EE"/>
              </w:rPr>
              <w:t>B.2.1 Kauba maanteevedude korraldamine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r>
      <w:tr w:rsidR="00403726" w:rsidRPr="00403726" w:rsidTr="008A5B1A">
        <w:tc>
          <w:tcPr>
            <w:tcW w:w="436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Tegevusnäitajad</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r>
      <w:tr w:rsidR="00403726" w:rsidRPr="00403726" w:rsidTr="008A5B1A">
        <w:tc>
          <w:tcPr>
            <w:tcW w:w="4366" w:type="dxa"/>
          </w:tcPr>
          <w:p w:rsidR="00403726" w:rsidRPr="00403726" w:rsidRDefault="00403726" w:rsidP="00403726">
            <w:pPr>
              <w:widowControl w:val="0"/>
              <w:numPr>
                <w:ilvl w:val="0"/>
                <w:numId w:val="2"/>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valib konkreetsest saadetisest ja kliendi soovist lähtuvalt veomarsruudi ja -vahendid;</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2"/>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koostab koorma vastavalt laadimisplaanile, arvestades kauba omaduste, veeremiparameetrite, veokijuhi töö- ja puhkeaja regulatsioonide, teede kasutustingimuste jm piirangutega;</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2"/>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Times New Roman" w:hAnsi="Calibri" w:cs="Calibri"/>
                <w:lang w:eastAsia="et-EE"/>
              </w:rPr>
              <w:t>osaleb veopakendite tagastamise ning säästliku kasutamise korraldamises;</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r>
      <w:tr w:rsidR="00403726" w:rsidRPr="00403726" w:rsidTr="008A5B1A">
        <w:tc>
          <w:tcPr>
            <w:tcW w:w="4366" w:type="dxa"/>
          </w:tcPr>
          <w:p w:rsidR="00403726" w:rsidRPr="00403726" w:rsidRDefault="00403726" w:rsidP="00403726">
            <w:pPr>
              <w:widowControl w:val="0"/>
              <w:numPr>
                <w:ilvl w:val="0"/>
                <w:numId w:val="2"/>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hoiab veovahendid kasutuses, lähtudes veolepingutest;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r>
      <w:tr w:rsidR="00403726" w:rsidRPr="00403726" w:rsidTr="008A5B1A">
        <w:tc>
          <w:tcPr>
            <w:tcW w:w="4366" w:type="dxa"/>
          </w:tcPr>
          <w:p w:rsidR="00403726" w:rsidRPr="00403726" w:rsidRDefault="00403726" w:rsidP="00403726">
            <w:pPr>
              <w:widowControl w:val="0"/>
              <w:numPr>
                <w:ilvl w:val="0"/>
                <w:numId w:val="2"/>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 xml:space="preserve">vahetab infot seotud osapooltega, </w:t>
            </w:r>
            <w:r w:rsidRPr="00403726">
              <w:rPr>
                <w:rFonts w:ascii="Calibri" w:eastAsia="Calibri" w:hAnsi="Calibri" w:cs="Times New Roman"/>
              </w:rPr>
              <w:lastRenderedPageBreak/>
              <w:t>kasutades asjakohaseid suhtluskanaleid;</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lastRenderedPageBreak/>
              <w:t>x</w:t>
            </w: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r>
      <w:tr w:rsidR="00403726" w:rsidRPr="00403726" w:rsidTr="008A5B1A">
        <w:tc>
          <w:tcPr>
            <w:tcW w:w="4366" w:type="dxa"/>
          </w:tcPr>
          <w:p w:rsidR="00403726" w:rsidRPr="00403726" w:rsidRDefault="00403726" w:rsidP="00403726">
            <w:pPr>
              <w:widowControl w:val="0"/>
              <w:numPr>
                <w:ilvl w:val="0"/>
                <w:numId w:val="2"/>
              </w:numPr>
              <w:autoSpaceDE w:val="0"/>
              <w:autoSpaceDN w:val="0"/>
              <w:adjustRightInd w:val="0"/>
              <w:spacing w:after="120" w:line="240" w:lineRule="auto"/>
              <w:ind w:left="426"/>
              <w:contextualSpacing/>
              <w:rPr>
                <w:rFonts w:ascii="Calibri" w:eastAsia="Calibri" w:hAnsi="Calibri" w:cs="Times New Roman"/>
              </w:rPr>
            </w:pPr>
            <w:r w:rsidRPr="00403726">
              <w:rPr>
                <w:rFonts w:ascii="Calibri" w:eastAsia="Calibri" w:hAnsi="Calibri" w:cs="Times New Roman"/>
              </w:rPr>
              <w:lastRenderedPageBreak/>
              <w:t>annab vedajale juhiseid kinnitusvahendite kasutuse, pakendite sobivuse kohta ja kontrollib seda;</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r>
      <w:tr w:rsidR="00403726" w:rsidRPr="00403726" w:rsidTr="008A5B1A">
        <w:tc>
          <w:tcPr>
            <w:tcW w:w="4366" w:type="dxa"/>
          </w:tcPr>
          <w:p w:rsidR="00403726" w:rsidRPr="00403726" w:rsidRDefault="00403726" w:rsidP="00403726">
            <w:pPr>
              <w:widowControl w:val="0"/>
              <w:numPr>
                <w:ilvl w:val="0"/>
                <w:numId w:val="2"/>
              </w:numPr>
              <w:autoSpaceDE w:val="0"/>
              <w:autoSpaceDN w:val="0"/>
              <w:adjustRightInd w:val="0"/>
              <w:spacing w:after="120" w:line="240" w:lineRule="auto"/>
              <w:ind w:left="426"/>
              <w:contextualSpacing/>
              <w:rPr>
                <w:rFonts w:ascii="Calibri" w:eastAsia="Calibri" w:hAnsi="Calibri" w:cs="Times New Roman"/>
              </w:rPr>
            </w:pPr>
            <w:r w:rsidRPr="00403726">
              <w:rPr>
                <w:rFonts w:ascii="Calibri" w:eastAsia="Calibri" w:hAnsi="Calibri" w:cs="Times New Roman"/>
              </w:rPr>
              <w:t>jälgib kauba ja veovahendi liikumist ning kindlaks määratud veorežiimi (eritemperatuur, niiskus jt), kasutades sobivat kommunikatsioonivahendit sh elektroonilist jälgimisseadet;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r>
      <w:tr w:rsidR="00403726" w:rsidRPr="00403726" w:rsidTr="008A5B1A">
        <w:tc>
          <w:tcPr>
            <w:tcW w:w="4366" w:type="dxa"/>
          </w:tcPr>
          <w:p w:rsidR="00403726" w:rsidRPr="00403726" w:rsidRDefault="00403726" w:rsidP="00403726">
            <w:pPr>
              <w:widowControl w:val="0"/>
              <w:numPr>
                <w:ilvl w:val="0"/>
                <w:numId w:val="2"/>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Times New Roman" w:hAnsi="Calibri" w:cs="Calibri"/>
                <w:lang w:eastAsia="et-EE"/>
              </w:rPr>
              <w:t>koostab veodokumendid ja veoarve vastavalt lepingutingimustele;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r>
      <w:tr w:rsidR="00403726" w:rsidRPr="00403726" w:rsidTr="008A5B1A">
        <w:tc>
          <w:tcPr>
            <w:tcW w:w="4366" w:type="dxa"/>
          </w:tcPr>
          <w:p w:rsidR="00403726" w:rsidRPr="00403726" w:rsidRDefault="00403726" w:rsidP="00403726">
            <w:pPr>
              <w:widowControl w:val="0"/>
              <w:numPr>
                <w:ilvl w:val="0"/>
                <w:numId w:val="2"/>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sisestab ja arhiveerib kauba- ja veodokumendid vastavalt ettevõtte töökorraldusele.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r>
      <w:tr w:rsidR="00403726" w:rsidRPr="00403726" w:rsidTr="008A5B1A">
        <w:tc>
          <w:tcPr>
            <w:tcW w:w="436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B.2.2 Kaubavarude täiendamine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r>
      <w:tr w:rsidR="00403726" w:rsidRPr="00403726" w:rsidTr="008A5B1A">
        <w:tc>
          <w:tcPr>
            <w:tcW w:w="436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Tegevusnäitajad</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kogub müügiajaloo andmeid, jälgib ning registreerib nõudluse muutumist ajas (müügistatistika andmebaas, klientide tagasiside);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osaleb lihtsamate nõudluse analüüside tegemisel, toodete kategoriseerimisel, tarnijaturu kaardistamisel ning päringute ja ostuprognooside koostamisel;</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Times New Roman" w:hAnsi="Calibri" w:cs="Calibri"/>
                <w:lang w:eastAsia="et-EE"/>
              </w:rPr>
              <w:t xml:space="preserve">jälgib etteantud reservvaru suurust ja </w:t>
            </w:r>
            <w:r w:rsidRPr="00403726">
              <w:rPr>
                <w:rFonts w:ascii="Calibri" w:eastAsia="Times New Roman" w:hAnsi="Calibri" w:cs="Calibri"/>
                <w:lang w:eastAsia="et-EE"/>
              </w:rPr>
              <w:lastRenderedPageBreak/>
              <w:t>muutumist, võtab arvesse ostukoguseid, hooaega ja ettevõtte vajadusi;</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Times New Roman" w:hAnsi="Calibri" w:cs="Calibri"/>
                <w:lang w:eastAsia="et-EE"/>
              </w:rPr>
              <w:lastRenderedPageBreak/>
              <w:t>koostab, edastab ostutellimused vastavalt etteantud tingimustele;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Times New Roman" w:hAnsi="Calibri" w:cs="Calibri"/>
                <w:lang w:eastAsia="et-EE"/>
              </w:rPr>
              <w:t>jälgib tarne kulgemise vastavust etteantud tingimustele: tuvastab ja registreerib kõrvalekalded; veendub, et lattu jõudnud tarne vastab tellimuses esitatud tingimustele ja kaubasaatedokumentidele;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kooskõlastab kõrvalekalde ilmnemisel edasise korrigeeriva tegevuse ettevõtte vastutava isikuga;</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võtab saadetise vastu kooskõlas kliendilepingu tingimustega, eristab kaubad nõuetele vastavalt (nt ohtlik kaup - tavakaup, erikaup - tavakaup jne);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koostab laodokumente (nt vastuvõtukinnitus, komplekteerimisleht, pakkeleht, inventuuri lugemisleht) infosüsteemis, arvestades ettevõttes kehtestatud nõudeid;</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jälgib kaupade nõuetekohast käitlemist ja hoiustamist laos, teavitab vastutavat isikut riknenud kaubast;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 xml:space="preserve">võtab vastu ja käsitleb väljastustellimusi </w:t>
            </w:r>
            <w:r w:rsidRPr="00403726">
              <w:rPr>
                <w:rFonts w:ascii="Calibri" w:eastAsia="Calibri" w:hAnsi="Calibri" w:cs="Times New Roman"/>
              </w:rPr>
              <w:lastRenderedPageBreak/>
              <w:t>vastavalt kokkulepitud korrale, jälgib reaalajas laoväljastuste info sisestamist infosüsteemi, kontrollib lao läbimisaegadest kinnipidamist.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3"/>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lastRenderedPageBreak/>
              <w:t>osaleb inventuuride korraldamises, valmistab ette arvestuslikud (tõepärased) laosaldod.</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B.2.3 Klienditeenindus</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b/>
                <w:lang w:eastAsia="et-EE"/>
              </w:rPr>
            </w:pPr>
            <w:r w:rsidRPr="00403726">
              <w:rPr>
                <w:rFonts w:ascii="Calibri" w:eastAsia="Times New Roman" w:hAnsi="Calibri" w:cs="Calibri"/>
                <w:b/>
                <w:lang w:eastAsia="et-EE"/>
              </w:rPr>
              <w:t>x</w:t>
            </w:r>
          </w:p>
        </w:tc>
      </w:tr>
      <w:tr w:rsidR="00403726" w:rsidRPr="00403726" w:rsidTr="008A5B1A">
        <w:tc>
          <w:tcPr>
            <w:tcW w:w="436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Tegevusnäitajad</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teenindab kliente ja suhtleb tarnijatega vastavalt kokkulepitud teenindustasemele;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Times New Roman" w:hAnsi="Calibri" w:cs="Calibri"/>
                <w:lang w:eastAsia="et-EE"/>
              </w:rPr>
            </w:pPr>
            <w:r w:rsidRPr="00403726">
              <w:rPr>
                <w:rFonts w:ascii="Calibri" w:eastAsia="Calibri" w:hAnsi="Calibri" w:cs="Times New Roman"/>
              </w:rPr>
              <w:t>nõustab ja teavitab kliente pakutavatest teenustest, lähtudes klienditeeninduse standardist ning ettevõtte praktikast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Times New Roman"/>
              </w:rPr>
              <w:t>vastab kliendipäringutele või edastab need vastavalt ettevõttes kehtestatud korrale.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teenuse müüjana</w:t>
            </w:r>
          </w:p>
          <w:p w:rsidR="00403726" w:rsidRPr="00403726" w:rsidRDefault="00403726" w:rsidP="00403726">
            <w:pPr>
              <w:widowControl w:val="0"/>
              <w:autoSpaceDE w:val="0"/>
              <w:autoSpaceDN w:val="0"/>
              <w:adjustRightInd w:val="0"/>
              <w:spacing w:after="120" w:line="240" w:lineRule="auto"/>
              <w:contextualSpacing/>
              <w:rPr>
                <w:rFonts w:ascii="Calibri" w:eastAsia="Calibri" w:hAnsi="Calibri" w:cs="Calibri"/>
                <w:bCs/>
              </w:rPr>
            </w:pPr>
            <w:r w:rsidRPr="00403726">
              <w:rPr>
                <w:rFonts w:ascii="Calibri" w:eastAsia="Calibri" w:hAnsi="Calibri" w:cs="Calibri"/>
                <w:bCs/>
              </w:rPr>
              <w:t>koostab ja esitab lihtsamaid lao- ja veoteenuste pakkumisi (standardsed, ühekordsed tehingud), lähtudes hinnakirjast ja kliendi vajadusest;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 xml:space="preserve">teenuse müüjana </w:t>
            </w:r>
          </w:p>
          <w:p w:rsidR="00403726" w:rsidRPr="00403726" w:rsidRDefault="00403726" w:rsidP="00403726">
            <w:pPr>
              <w:widowControl w:val="0"/>
              <w:autoSpaceDE w:val="0"/>
              <w:autoSpaceDN w:val="0"/>
              <w:adjustRightInd w:val="0"/>
              <w:spacing w:after="120" w:line="240" w:lineRule="auto"/>
              <w:contextualSpacing/>
              <w:rPr>
                <w:rFonts w:ascii="Calibri" w:eastAsia="Calibri" w:hAnsi="Calibri" w:cs="Calibri"/>
                <w:bCs/>
              </w:rPr>
            </w:pPr>
            <w:r w:rsidRPr="00403726">
              <w:rPr>
                <w:rFonts w:ascii="Calibri" w:eastAsia="Calibri" w:hAnsi="Calibri" w:cs="Times New Roman"/>
              </w:rPr>
              <w:t xml:space="preserve">kontrollib kliendi maksevõimet avalikest ja </w:t>
            </w:r>
            <w:r w:rsidRPr="00403726">
              <w:rPr>
                <w:rFonts w:ascii="Calibri" w:eastAsia="Calibri" w:hAnsi="Calibri" w:cs="Times New Roman"/>
              </w:rPr>
              <w:lastRenderedPageBreak/>
              <w:t>ettevõttesisestest infoallikatest;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lastRenderedPageBreak/>
              <w:t>teenuse müüjana võtab vastu ja käsitleb tellimusi, jälgib saadetiste, info- ja teenuste voo kulgemist, lähtudes ettevõtte klienditeeninduse protsessist;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teenuse müüjana  registreerib ja edastab klientide esitatud veateateid, pretensioone ja reklamatsioone;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teenuse müüjana likvideerib võimalusel hälbe, informeerib vajadusel kaasatud osapooli;</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teenuse ostjana koostab ja esitab lihtsamaid teenuste ostmise päringuid teenuste pakkujatele;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teenuse ostjana valib pakkumiste seast sobivaima, lähtudes etteantud kriteeriumidest, koostab ja edastab tellimusi teenuste ostmiseks;</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teenuse ostjana kontrollib tarnija usaldusväärsust avalikest ja ettevõttesisestest infoallikatest;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Times New Roman"/>
                <w:bCs/>
              </w:rPr>
              <w:t xml:space="preserve">teenuse ostjana </w:t>
            </w:r>
            <w:r w:rsidRPr="00403726">
              <w:rPr>
                <w:rFonts w:ascii="Calibri" w:eastAsia="Calibri" w:hAnsi="Calibri" w:cs="Times New Roman"/>
              </w:rPr>
              <w:t>jälgib teenuste osutamist ja võrdleb selle sisu ja kvaliteeti kokkulepituga, registreerides kõrvalekalded ja edastades need vastavalt ettevõttes kehtivale korrale;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lastRenderedPageBreak/>
              <w:t>esitab veateateid ja pretensioone teenuse ostjana tarnijale ning jälgib vigade kõrvaldamist ja edaspidist vältimist;</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teenuse ostjana koostab osutatud teenuste kohta arveid, kontrollides müügiarvete vastavust tegelikele mahtudele ja kokkulepitud hindadele;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teenuse ostjana kontrollib ostuarvete vastavust tegelikele mahtudele ja kokkulepitud hindadele;</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r>
      <w:tr w:rsidR="00403726" w:rsidRPr="00403726" w:rsidTr="008A5B1A">
        <w:tc>
          <w:tcPr>
            <w:tcW w:w="4366" w:type="dxa"/>
          </w:tcPr>
          <w:p w:rsidR="00403726" w:rsidRPr="00403726" w:rsidRDefault="00403726" w:rsidP="00403726">
            <w:pPr>
              <w:widowControl w:val="0"/>
              <w:numPr>
                <w:ilvl w:val="0"/>
                <w:numId w:val="4"/>
              </w:numPr>
              <w:autoSpaceDE w:val="0"/>
              <w:autoSpaceDN w:val="0"/>
              <w:adjustRightInd w:val="0"/>
              <w:spacing w:after="120" w:line="240" w:lineRule="auto"/>
              <w:ind w:left="426"/>
              <w:contextualSpacing/>
              <w:rPr>
                <w:rFonts w:ascii="Calibri" w:eastAsia="Calibri" w:hAnsi="Calibri" w:cs="Calibri"/>
                <w:bCs/>
              </w:rPr>
            </w:pPr>
            <w:r w:rsidRPr="00403726">
              <w:rPr>
                <w:rFonts w:ascii="Calibri" w:eastAsia="Calibri" w:hAnsi="Calibri" w:cs="Calibri"/>
                <w:bCs/>
              </w:rPr>
              <w:t>teenuse ostjana koostab maanteetranspordi veokirju jm kauba saatedokumente etteantud vormide alusel.</w:t>
            </w:r>
          </w:p>
        </w:tc>
        <w:tc>
          <w:tcPr>
            <w:tcW w:w="1021"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247"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134"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446"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r w:rsidRPr="00403726">
              <w:rPr>
                <w:rFonts w:ascii="Calibri" w:eastAsia="Times New Roman" w:hAnsi="Calibri" w:cs="Calibri"/>
                <w:lang w:eastAsia="et-EE"/>
              </w:rPr>
              <w:t>x</w:t>
            </w: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c>
          <w:tcPr>
            <w:tcW w:w="1389" w:type="dxa"/>
          </w:tcPr>
          <w:p w:rsidR="00403726" w:rsidRPr="00403726" w:rsidRDefault="00403726" w:rsidP="00403726">
            <w:pPr>
              <w:widowControl w:val="0"/>
              <w:autoSpaceDE w:val="0"/>
              <w:autoSpaceDN w:val="0"/>
              <w:adjustRightInd w:val="0"/>
              <w:spacing w:after="120" w:line="240" w:lineRule="auto"/>
              <w:rPr>
                <w:rFonts w:ascii="Calibri" w:eastAsia="Times New Roman" w:hAnsi="Calibri" w:cs="Calibri"/>
                <w:lang w:eastAsia="et-EE"/>
              </w:rPr>
            </w:pPr>
          </w:p>
        </w:tc>
      </w:tr>
    </w:tbl>
    <w:p w:rsidR="00403726" w:rsidRPr="00403726" w:rsidRDefault="00403726" w:rsidP="00403726">
      <w:pPr>
        <w:widowControl w:val="0"/>
        <w:autoSpaceDE w:val="0"/>
        <w:autoSpaceDN w:val="0"/>
        <w:adjustRightInd w:val="0"/>
        <w:spacing w:after="0" w:line="240" w:lineRule="auto"/>
        <w:rPr>
          <w:rFonts w:ascii="Calibri" w:eastAsia="Times New Roman" w:hAnsi="Calibri" w:cs="Calibri"/>
          <w:lang w:eastAsia="et-EE"/>
        </w:rPr>
      </w:pPr>
      <w:r w:rsidRPr="00403726">
        <w:rPr>
          <w:rFonts w:ascii="Calibri" w:eastAsia="Times New Roman" w:hAnsi="Calibri" w:cs="Calibri"/>
          <w:lang w:eastAsia="et-EE"/>
        </w:rPr>
        <w:t>X – tähistatakse , millises õppekava  moodulis arendatakse ja hinnatakse nimetatud kompetentsi</w:t>
      </w:r>
    </w:p>
    <w:p w:rsidR="00403726" w:rsidRPr="00403726" w:rsidRDefault="00403726" w:rsidP="00403726">
      <w:pPr>
        <w:widowControl w:val="0"/>
        <w:autoSpaceDE w:val="0"/>
        <w:autoSpaceDN w:val="0"/>
        <w:adjustRightInd w:val="0"/>
        <w:spacing w:after="0" w:line="240" w:lineRule="auto"/>
        <w:rPr>
          <w:rFonts w:ascii="Calibri" w:eastAsia="Times New Roman" w:hAnsi="Calibri" w:cs="Calibri"/>
          <w:lang w:eastAsia="et-EE"/>
        </w:rPr>
      </w:pPr>
    </w:p>
    <w:p w:rsidR="00403726" w:rsidRPr="00403726" w:rsidRDefault="00403726" w:rsidP="00403726">
      <w:pPr>
        <w:widowControl w:val="0"/>
        <w:autoSpaceDE w:val="0"/>
        <w:autoSpaceDN w:val="0"/>
        <w:adjustRightInd w:val="0"/>
        <w:spacing w:after="0" w:line="240" w:lineRule="auto"/>
        <w:rPr>
          <w:rFonts w:ascii="Calibri" w:eastAsia="Times New Roman" w:hAnsi="Calibri" w:cs="Calibri"/>
          <w:lang w:eastAsia="et-EE"/>
        </w:rPr>
      </w:pPr>
    </w:p>
    <w:p w:rsidR="00403726" w:rsidRPr="00403726" w:rsidRDefault="00403726" w:rsidP="00403726">
      <w:pPr>
        <w:widowControl w:val="0"/>
        <w:autoSpaceDE w:val="0"/>
        <w:autoSpaceDN w:val="0"/>
        <w:adjustRightInd w:val="0"/>
        <w:spacing w:after="0" w:line="240" w:lineRule="auto"/>
        <w:rPr>
          <w:rFonts w:ascii="Calibri" w:eastAsia="Times New Roman" w:hAnsi="Calibri" w:cs="Calibri"/>
          <w:lang w:eastAsia="et-EE"/>
        </w:rPr>
      </w:pPr>
    </w:p>
    <w:p w:rsidR="00403726" w:rsidRPr="00403726" w:rsidRDefault="00403726" w:rsidP="00403726">
      <w:pPr>
        <w:widowControl w:val="0"/>
        <w:autoSpaceDE w:val="0"/>
        <w:autoSpaceDN w:val="0"/>
        <w:adjustRightInd w:val="0"/>
        <w:spacing w:after="0" w:line="240" w:lineRule="auto"/>
        <w:rPr>
          <w:rFonts w:ascii="Calibri" w:eastAsia="Times New Roman" w:hAnsi="Calibri" w:cs="Calibri"/>
          <w:lang w:eastAsia="et-EE"/>
        </w:rPr>
      </w:pPr>
    </w:p>
    <w:p w:rsidR="00403726" w:rsidRPr="00403726" w:rsidRDefault="00403726" w:rsidP="00403726">
      <w:pPr>
        <w:widowControl w:val="0"/>
        <w:autoSpaceDE w:val="0"/>
        <w:autoSpaceDN w:val="0"/>
        <w:adjustRightInd w:val="0"/>
        <w:spacing w:after="0" w:line="240" w:lineRule="auto"/>
        <w:rPr>
          <w:rFonts w:ascii="Calibri" w:eastAsia="Times New Roman" w:hAnsi="Calibri" w:cs="Calibri"/>
          <w:lang w:eastAsia="et-EE"/>
        </w:rPr>
      </w:pPr>
    </w:p>
    <w:p w:rsidR="00870270" w:rsidRDefault="00870270"/>
    <w:sectPr w:rsidR="00870270" w:rsidSect="00EA1C4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E1F"/>
    <w:multiLevelType w:val="multilevel"/>
    <w:tmpl w:val="CD780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7E5A85"/>
    <w:multiLevelType w:val="hybridMultilevel"/>
    <w:tmpl w:val="B1C45B4C"/>
    <w:lvl w:ilvl="0" w:tplc="04250001">
      <w:start w:val="1"/>
      <w:numFmt w:val="bullet"/>
      <w:lvlText w:val=""/>
      <w:lvlJc w:val="left"/>
      <w:pPr>
        <w:ind w:left="450"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098262EF"/>
    <w:multiLevelType w:val="hybridMultilevel"/>
    <w:tmpl w:val="52028602"/>
    <w:lvl w:ilvl="0" w:tplc="19E0F3D2">
      <w:start w:val="11"/>
      <w:numFmt w:val="bullet"/>
      <w:lvlText w:val=""/>
      <w:lvlJc w:val="left"/>
      <w:pPr>
        <w:ind w:left="170" w:hanging="170"/>
      </w:pPr>
      <w:rPr>
        <w:rFonts w:ascii="Symbol" w:eastAsia="Times New Roman" w:hAnsi="Symbol" w:cs="Arial" w:hint="default"/>
        <w:color w:val="33333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65A02"/>
    <w:multiLevelType w:val="hybridMultilevel"/>
    <w:tmpl w:val="80E4100A"/>
    <w:lvl w:ilvl="0" w:tplc="19E0F3D2">
      <w:start w:val="11"/>
      <w:numFmt w:val="bullet"/>
      <w:lvlText w:val=""/>
      <w:lvlJc w:val="left"/>
      <w:pPr>
        <w:ind w:left="170" w:hanging="170"/>
      </w:pPr>
      <w:rPr>
        <w:rFonts w:ascii="Symbol" w:eastAsia="Times New Roman" w:hAnsi="Symbol" w:cs="Arial" w:hint="default"/>
        <w:color w:val="333333"/>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2A21100"/>
    <w:multiLevelType w:val="hybridMultilevel"/>
    <w:tmpl w:val="B13E2AD0"/>
    <w:lvl w:ilvl="0" w:tplc="19E0F3D2">
      <w:start w:val="11"/>
      <w:numFmt w:val="bullet"/>
      <w:lvlText w:val=""/>
      <w:lvlJc w:val="left"/>
      <w:pPr>
        <w:ind w:left="170" w:hanging="170"/>
      </w:pPr>
      <w:rPr>
        <w:rFonts w:ascii="Symbol" w:eastAsia="Times New Roman" w:hAnsi="Symbol" w:cs="Arial" w:hint="default"/>
        <w:color w:val="333333"/>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7522F40"/>
    <w:multiLevelType w:val="hybridMultilevel"/>
    <w:tmpl w:val="079AE556"/>
    <w:lvl w:ilvl="0" w:tplc="10446902">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6C71E71"/>
    <w:multiLevelType w:val="hybridMultilevel"/>
    <w:tmpl w:val="F5CC19C4"/>
    <w:lvl w:ilvl="0" w:tplc="9F24BBF4">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918178A"/>
    <w:multiLevelType w:val="hybridMultilevel"/>
    <w:tmpl w:val="9A24076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1C82FE4"/>
    <w:multiLevelType w:val="hybridMultilevel"/>
    <w:tmpl w:val="EF645244"/>
    <w:lvl w:ilvl="0" w:tplc="E77030F0">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64755CB"/>
    <w:multiLevelType w:val="hybridMultilevel"/>
    <w:tmpl w:val="373C4B56"/>
    <w:lvl w:ilvl="0" w:tplc="89F06230">
      <w:start w:val="1"/>
      <w:numFmt w:val="bullet"/>
      <w:lvlText w:val=""/>
      <w:lvlJc w:val="left"/>
      <w:pPr>
        <w:ind w:left="170" w:hanging="17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
  </w:num>
  <w:num w:numId="6">
    <w:abstractNumId w:val="3"/>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26"/>
    <w:rsid w:val="00403726"/>
    <w:rsid w:val="006F25C7"/>
    <w:rsid w:val="00870270"/>
    <w:rsid w:val="00984F1A"/>
    <w:rsid w:val="00B47062"/>
    <w:rsid w:val="00EA2F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386DB-7502-445B-9868-589F8519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rsid w:val="00403726"/>
    <w:pPr>
      <w:spacing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1861</Words>
  <Characters>10794</Characters>
  <Application>Microsoft Office Word</Application>
  <DocSecurity>0</DocSecurity>
  <Lines>89</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dc:creator>
  <cp:keywords/>
  <dc:description/>
  <cp:lastModifiedBy>Maili Rannas</cp:lastModifiedBy>
  <cp:revision>2</cp:revision>
  <dcterms:created xsi:type="dcterms:W3CDTF">2020-10-30T12:32:00Z</dcterms:created>
  <dcterms:modified xsi:type="dcterms:W3CDTF">2020-10-30T12:32:00Z</dcterms:modified>
</cp:coreProperties>
</file>