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C3" w:rsidRDefault="003A11C3" w:rsidP="003A11C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KINNITAN</w:t>
      </w:r>
    </w:p>
    <w:p w:rsidR="003A11C3" w:rsidRPr="005A33E6" w:rsidRDefault="003A11C3" w:rsidP="003A11C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sz w:val="24"/>
          <w:szCs w:val="24"/>
        </w:rPr>
        <w:t xml:space="preserve">Eveli Laurson </w:t>
      </w:r>
    </w:p>
    <w:p w:rsidR="003A11C3" w:rsidRDefault="003A11C3" w:rsidP="003A11C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sz w:val="24"/>
          <w:szCs w:val="24"/>
        </w:rPr>
        <w:tab/>
        <w:t>Juhtõpetaja</w:t>
      </w:r>
    </w:p>
    <w:p w:rsidR="003A11C3" w:rsidRPr="005A33E6" w:rsidRDefault="003A11C3" w:rsidP="003A11C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1C3" w:rsidRPr="005A33E6" w:rsidRDefault="003A11C3" w:rsidP="003A11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RAKTIKA PROGRAMM</w:t>
      </w:r>
    </w:p>
    <w:p w:rsidR="003A11C3" w:rsidRPr="005A33E6" w:rsidRDefault="003A11C3" w:rsidP="003A1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1C3" w:rsidRPr="005A33E6" w:rsidRDefault="001837F7" w:rsidP="003A1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IT 15 </w:t>
      </w:r>
    </w:p>
    <w:p w:rsidR="003A11C3" w:rsidRPr="005A33E6" w:rsidRDefault="003A11C3" w:rsidP="003A1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7F7">
        <w:rPr>
          <w:rFonts w:ascii="Times New Roman" w:eastAsia="Times New Roman" w:hAnsi="Times New Roman" w:cs="Times New Roman"/>
          <w:b/>
          <w:sz w:val="24"/>
          <w:szCs w:val="24"/>
        </w:rPr>
        <w:t>IT-süsteemide nooremspetsial</w:t>
      </w:r>
      <w:r w:rsidR="006007E5">
        <w:rPr>
          <w:rFonts w:ascii="Times New Roman" w:eastAsia="Times New Roman" w:hAnsi="Times New Roman" w:cs="Times New Roman"/>
          <w:b/>
          <w:sz w:val="24"/>
          <w:szCs w:val="24"/>
        </w:rPr>
        <w:t>ist</w:t>
      </w:r>
    </w:p>
    <w:p w:rsidR="003A11C3" w:rsidRPr="005A33E6" w:rsidRDefault="006007E5" w:rsidP="003A1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08.01</w:t>
      </w:r>
      <w:r w:rsidR="003336CD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</w:p>
    <w:p w:rsidR="003A11C3" w:rsidRPr="005A33E6" w:rsidRDefault="006007E5" w:rsidP="003A1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06.04</w:t>
      </w:r>
      <w:r w:rsidR="003336CD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</w:p>
    <w:p w:rsidR="003A11C3" w:rsidRPr="005A33E6" w:rsidRDefault="001837F7" w:rsidP="003A11C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Praktika kestus: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508 tundi (13 </w:t>
      </w:r>
      <w:r w:rsidR="003A11C3" w:rsidRPr="005A33E6">
        <w:rPr>
          <w:rFonts w:ascii="Times New Roman" w:eastAsia="Times New Roman" w:hAnsi="Times New Roman" w:cs="Times New Roman"/>
          <w:b/>
          <w:sz w:val="24"/>
          <w:szCs w:val="24"/>
        </w:rPr>
        <w:t>õppenädalat)</w:t>
      </w:r>
    </w:p>
    <w:p w:rsidR="002E16B7" w:rsidRDefault="003A11C3" w:rsidP="003A11C3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 w:rsidRPr="005A3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1C3" w:rsidRDefault="002E16B7" w:rsidP="002E16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Õpilane </w:t>
      </w:r>
      <w:r w:rsidRPr="002E16B7">
        <w:rPr>
          <w:rFonts w:ascii="Times New Roman" w:eastAsia="Times New Roman" w:hAnsi="Times New Roman" w:cs="Times New Roman"/>
          <w:sz w:val="24"/>
          <w:szCs w:val="24"/>
        </w:rPr>
        <w:t>tutvub praktika käigus ettevõtte tööke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skkonna ja korraldusega, täidab  </w:t>
      </w:r>
      <w:r w:rsidRPr="002E16B7">
        <w:rPr>
          <w:rFonts w:ascii="Times New Roman" w:eastAsia="Times New Roman" w:hAnsi="Times New Roman" w:cs="Times New Roman"/>
          <w:sz w:val="24"/>
          <w:szCs w:val="24"/>
        </w:rPr>
        <w:t>vastutustundlikult tööülesandeid, arendades seeläbi isiksuse omadusi, meeskonnatöö- ja kutseoskusi, mõistab töötervishoiu, töö- ja keskkonnaohutuse tähtsust.</w:t>
      </w:r>
    </w:p>
    <w:p w:rsidR="006007E5" w:rsidRPr="005A33E6" w:rsidRDefault="006007E5" w:rsidP="003A11C3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1C3" w:rsidRPr="005A33E6" w:rsidRDefault="002E16B7" w:rsidP="003A11C3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</w:t>
      </w:r>
      <w:r w:rsidR="003A11C3" w:rsidRPr="005A33E6">
        <w:rPr>
          <w:rFonts w:ascii="Times New Roman" w:eastAsia="Times New Roman" w:hAnsi="Times New Roman" w:cs="Times New Roman"/>
          <w:sz w:val="24"/>
          <w:szCs w:val="24"/>
        </w:rPr>
        <w:t xml:space="preserve"> arendab </w:t>
      </w:r>
      <w:r w:rsidR="006007E5">
        <w:rPr>
          <w:rFonts w:ascii="Times New Roman" w:eastAsia="Times New Roman" w:hAnsi="Times New Roman" w:cs="Times New Roman"/>
          <w:sz w:val="24"/>
          <w:szCs w:val="24"/>
        </w:rPr>
        <w:t xml:space="preserve">IT süsteemide nooremspetsialistile </w:t>
      </w:r>
      <w:r w:rsidR="003A11C3" w:rsidRPr="005A33E6">
        <w:rPr>
          <w:rFonts w:ascii="Times New Roman" w:eastAsia="Times New Roman" w:hAnsi="Times New Roman" w:cs="Times New Roman"/>
          <w:sz w:val="24"/>
          <w:szCs w:val="24"/>
        </w:rPr>
        <w:t>vajalikke isikuomadusi ja kutseoskusi, saab õpitud teoreetiliste ja praktiliste teadmiste rakendamise oskuse konkreetses töösituatsioonis ning motivatsiooni kutse</w:t>
      </w:r>
      <w:r w:rsidR="003A11C3">
        <w:rPr>
          <w:rFonts w:ascii="Times New Roman" w:eastAsia="Times New Roman" w:hAnsi="Times New Roman" w:cs="Times New Roman"/>
          <w:sz w:val="24"/>
          <w:szCs w:val="24"/>
        </w:rPr>
        <w:t>alaseks tööks ettevalmistumisel.</w:t>
      </w:r>
    </w:p>
    <w:p w:rsidR="003A11C3" w:rsidRDefault="003A11C3" w:rsidP="003A11C3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3E6">
        <w:rPr>
          <w:rFonts w:ascii="Times New Roman" w:eastAsia="Times New Roman" w:hAnsi="Times New Roman" w:cs="Times New Roman"/>
          <w:sz w:val="24"/>
          <w:szCs w:val="24"/>
        </w:rPr>
        <w:t xml:space="preserve">Praktikal saadud oskusi rakendab õpilane kutsealaste õpingute </w:t>
      </w:r>
      <w:r w:rsidR="002E16B7">
        <w:rPr>
          <w:rFonts w:ascii="Times New Roman" w:eastAsia="Times New Roman" w:hAnsi="Times New Roman" w:cs="Times New Roman"/>
          <w:sz w:val="24"/>
          <w:szCs w:val="24"/>
        </w:rPr>
        <w:t xml:space="preserve">kinnistamiseks ja </w:t>
      </w:r>
      <w:bookmarkStart w:id="0" w:name="_GoBack"/>
      <w:bookmarkEnd w:id="0"/>
      <w:r w:rsidRPr="005A33E6">
        <w:rPr>
          <w:rFonts w:ascii="Times New Roman" w:eastAsia="Times New Roman" w:hAnsi="Times New Roman" w:cs="Times New Roman"/>
          <w:sz w:val="24"/>
          <w:szCs w:val="24"/>
        </w:rPr>
        <w:t>tõhustamiseks.</w:t>
      </w:r>
    </w:p>
    <w:p w:rsidR="003A11C3" w:rsidRDefault="003A11C3" w:rsidP="003A11C3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1C3" w:rsidRDefault="003A11C3" w:rsidP="003A11C3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raktikaga taotletakse, et õppija töötab praktikandi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ühel kindlal ametikohal ühes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kindlas organisatsioonis ning rakendab teoreetilise õppe ja eelnevate praktikat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käigus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omandatud teadmisi erialale iseloomulike tööülesannete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täitmisel. Praktika tulemusena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oskab õppija teha meeskonnatööd ja viia läbi en</w:t>
      </w:r>
      <w:r>
        <w:rPr>
          <w:rFonts w:ascii="Times New Roman" w:eastAsia="Times New Roman" w:hAnsi="Times New Roman" w:cs="Times New Roman"/>
          <w:sz w:val="24"/>
          <w:szCs w:val="24"/>
        </w:rPr>
        <w:t>eseanalüüsi: anda hinnangut oma</w:t>
      </w:r>
      <w:r w:rsidR="0060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teadmistele, praktilisele ettevalmistusele, toimetulekule, uutele teadmistele ja oskustele.</w:t>
      </w:r>
    </w:p>
    <w:p w:rsidR="003A11C3" w:rsidRPr="005A33E6" w:rsidRDefault="003A11C3" w:rsidP="003A11C3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992"/>
      </w:tblGrid>
      <w:tr w:rsidR="003A11C3" w:rsidRPr="005A33E6" w:rsidTr="00281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3" w:rsidRPr="005A33E6" w:rsidRDefault="003A11C3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3" w:rsidRPr="005A33E6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Praktika ülesanded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C3" w:rsidRPr="005A33E6" w:rsidRDefault="003A11C3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Tunde</w:t>
            </w:r>
          </w:p>
        </w:tc>
      </w:tr>
      <w:tr w:rsidR="003A11C3" w:rsidRPr="005A33E6" w:rsidTr="002817F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C3" w:rsidRDefault="003A11C3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6B7" w:rsidRPr="005A33E6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6B7" w:rsidRPr="002E16B7" w:rsidRDefault="002E16B7" w:rsidP="00281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Põhiülesanded: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Teoreetilise õppe käigus omandatud (riistvaraliste ja arvutivõrkude alaste) teadmiste rakendamine konkreetsete tööülesannete täitmisel, sh arvutite riistvara komplekteerimine ja seadmete ühildatus;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arvutite ja lisaseadmete diagnostika ja hooldus, vajadusel seadmete vahetus ja draiverite leidmine;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operatsioonisüsteemide installeerimine (soovitavalt nii Linux kui Windows operatsioonisüsteemid);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järgib oma töös infoturbe põhimõtteid ja kehtivat seadusandlust;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võrguparameetrite mõõtmine;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võrguseadmete seadistamine;</w:t>
            </w: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tarkvara uuendamine vastavalt kliendi vajadusele;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parimate praktikate kasutamine oma töös;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osalemine praktikaettevõtte meeskonnas;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kasutajatoe pakkumine sh </w:t>
            </w:r>
            <w:proofErr w:type="spellStart"/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kaughaldus</w:t>
            </w:r>
            <w:proofErr w:type="spellEnd"/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eelpooltoodud probleemide lahendamine;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logidest informatsiooni lugemine;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erialase terminoloogia tundmine. </w:t>
            </w:r>
          </w:p>
          <w:p w:rsidR="002E16B7" w:rsidRPr="002E16B7" w:rsidRDefault="002E16B7" w:rsidP="00281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Lisaülesanded. </w:t>
            </w:r>
          </w:p>
          <w:p w:rsidR="002E16B7" w:rsidRDefault="002E16B7" w:rsidP="00281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Võimalusel sooritab praktikant kokkuleppel praktikakohaga lisaks järgmisi ülesandeid: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raadiovõrkude seadistamine;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raadiovõrgu turvalisuse tagamine;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ruuterite</w:t>
            </w:r>
            <w:proofErr w:type="spellEnd"/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seadistamine lähtuvalt konkreetsest probleemist; võrgustruktuuri kirjeldamine ja võrgu joonise loomine kasutades selleks sobivat tarkvara;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materjali ja teenuse kulude arvestus ja arvete koostamine klientidele;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käsurea kasutamine;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skriptide kirjutamine protsessi automatiseerimiseks;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tulemüüri seadistamine; 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kaablite paigaldamine;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traadita arvutivõrgu seadmetele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optimaalse asukoha tuvastamine,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leviala ulatuse ja kvaliteedi leidmine;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traadita arvutivõrgu seadmete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lisaantennide paigaldamine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>operatsioonisüsteemide masspaigaldus;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võrguliikluse jälgimine ja tõrkekindluse tagamine,</w:t>
            </w:r>
          </w:p>
          <w:p w:rsidR="002E16B7" w:rsidRPr="002E16B7" w:rsidRDefault="002E16B7" w:rsidP="002E16B7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E16B7">
              <w:rPr>
                <w:rFonts w:ascii="Times New Roman" w:hAnsi="Times New Roman" w:cs="Times New Roman"/>
                <w:sz w:val="24"/>
                <w:szCs w:val="24"/>
              </w:rPr>
              <w:t xml:space="preserve"> arvutivõrgu monitooringu tulemuste tehniline dokumenteerimine.</w:t>
            </w:r>
          </w:p>
          <w:p w:rsidR="002E16B7" w:rsidRP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3A11C3" w:rsidRPr="005A33E6" w:rsidRDefault="003A11C3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2E16B7" w:rsidRDefault="002E16B7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3A11C3" w:rsidRPr="005A33E6" w:rsidRDefault="006007E5" w:rsidP="0028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508</w:t>
            </w:r>
          </w:p>
        </w:tc>
      </w:tr>
    </w:tbl>
    <w:p w:rsidR="003A11C3" w:rsidRPr="005A33E6" w:rsidRDefault="003A11C3" w:rsidP="003A1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fi-FI"/>
        </w:rPr>
      </w:pPr>
    </w:p>
    <w:p w:rsidR="003A11C3" w:rsidRPr="005A33E6" w:rsidRDefault="003A11C3" w:rsidP="003A1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</w:t>
      </w:r>
      <w:proofErr w:type="spellEnd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õpiväljundid</w:t>
      </w:r>
      <w:proofErr w:type="spellEnd"/>
    </w:p>
    <w:p w:rsidR="003A11C3" w:rsidRPr="005A33E6" w:rsidRDefault="003A11C3" w:rsidP="003A1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</w:t>
      </w:r>
      <w:proofErr w:type="spellEnd"/>
      <w:r w:rsidRPr="005A33E6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6007E5" w:rsidRDefault="006007E5" w:rsidP="0033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336CD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Osaleb aktiivselt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praktikakoha leidmises</w:t>
      </w:r>
    </w:p>
    <w:p w:rsidR="003336CD" w:rsidRPr="006007E5" w:rsidRDefault="006007E5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Töötab IT-meeskonna ja </w:t>
      </w:r>
      <w:r w:rsidR="003336CD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organisatsiooni liikmena</w:t>
      </w:r>
    </w:p>
    <w:p w:rsidR="003336CD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Paigaldab IT-süsteemide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komponente ja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lisaseadmeid</w:t>
      </w:r>
    </w:p>
    <w:p w:rsidR="003336CD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Tuvastab tõrgete korral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mittetoimivad IT-süsteemi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komponendid</w:t>
      </w:r>
    </w:p>
    <w:p w:rsidR="003336CD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võrguliikluse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jälgimise ja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dokumenteerimise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rakendusi</w:t>
      </w:r>
    </w:p>
    <w:p w:rsidR="003336CD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Haldab ja paigaldab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tööjaamu ja/või servereid</w:t>
      </w:r>
    </w:p>
    <w:p w:rsidR="003336CD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Hooldab ja seadistab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rakendusi ja/või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rakendusservereid</w:t>
      </w:r>
    </w:p>
    <w:p w:rsidR="006007E5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oma töös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valdkonna parimaid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praktikaid (sh ITIL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raamistik)</w:t>
      </w:r>
    </w:p>
    <w:p w:rsidR="003336CD" w:rsidRPr="006007E5" w:rsidRDefault="003336CD" w:rsidP="006007E5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töös ja praktikal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sooritatut kirjeldades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korrektset erialast</w:t>
      </w:r>
      <w:r w:rsidR="006007E5"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007E5">
        <w:rPr>
          <w:rFonts w:ascii="Times New Roman" w:eastAsia="Times New Roman" w:hAnsi="Times New Roman" w:cs="Times New Roman"/>
          <w:sz w:val="24"/>
          <w:szCs w:val="24"/>
          <w:lang w:eastAsia="et-EE"/>
        </w:rPr>
        <w:t>terminoloogiat</w:t>
      </w:r>
    </w:p>
    <w:p w:rsidR="003A11C3" w:rsidRPr="005A33E6" w:rsidRDefault="003A11C3" w:rsidP="003A11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3A11C3" w:rsidRPr="001301DD" w:rsidRDefault="003A11C3" w:rsidP="003A11C3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1DD">
        <w:rPr>
          <w:rFonts w:ascii="Times New Roman" w:eastAsia="Times New Roman" w:hAnsi="Times New Roman" w:cs="Times New Roman"/>
          <w:sz w:val="24"/>
          <w:szCs w:val="24"/>
        </w:rPr>
        <w:t>Praktikant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:rsidR="003A11C3" w:rsidRPr="001301DD" w:rsidRDefault="003A11C3" w:rsidP="003A11C3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1DD">
        <w:rPr>
          <w:rFonts w:ascii="Times New Roman" w:eastAsia="Times New Roman" w:hAnsi="Times New Roman" w:cs="Times New Roman"/>
          <w:sz w:val="24"/>
          <w:szCs w:val="24"/>
        </w:rPr>
        <w:t>Praktika päevikusse palub kool kanda praktika koondhinde ja praktika</w:t>
      </w:r>
      <w:r w:rsidR="006007E5">
        <w:rPr>
          <w:rFonts w:ascii="Times New Roman" w:eastAsia="Times New Roman" w:hAnsi="Times New Roman" w:cs="Times New Roman"/>
          <w:sz w:val="24"/>
          <w:szCs w:val="24"/>
        </w:rPr>
        <w:t xml:space="preserve">ndi iseloomustuse, mis kinnitatakse 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 xml:space="preserve"> allkirja</w:t>
      </w:r>
      <w:r w:rsidR="006007E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13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1C3" w:rsidRPr="001301DD" w:rsidRDefault="003A11C3" w:rsidP="003A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DD">
        <w:rPr>
          <w:rFonts w:ascii="Times New Roman" w:eastAsia="Times New Roman" w:hAnsi="Times New Roman" w:cs="Times New Roman"/>
          <w:sz w:val="24"/>
          <w:szCs w:val="24"/>
        </w:rPr>
        <w:t>Õpilane koostab praktika ajal praktika aruande.</w:t>
      </w:r>
    </w:p>
    <w:p w:rsidR="003A11C3" w:rsidRPr="005A33E6" w:rsidRDefault="003A11C3" w:rsidP="003A1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11C3" w:rsidRPr="005A33E6" w:rsidRDefault="003A11C3" w:rsidP="003A1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11C3" w:rsidRPr="005A33E6" w:rsidRDefault="003A11C3" w:rsidP="003A1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11C3" w:rsidRPr="005A33E6" w:rsidRDefault="003A11C3" w:rsidP="003A1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11C3" w:rsidRDefault="003A11C3" w:rsidP="003A11C3"/>
    <w:p w:rsidR="003A11C3" w:rsidRDefault="003A11C3" w:rsidP="003A11C3"/>
    <w:p w:rsidR="00F95372" w:rsidRDefault="002E16B7"/>
    <w:sectPr w:rsidR="00F95372" w:rsidSect="00C8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A52"/>
    <w:multiLevelType w:val="hybridMultilevel"/>
    <w:tmpl w:val="417CA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1A2"/>
    <w:multiLevelType w:val="hybridMultilevel"/>
    <w:tmpl w:val="B6F2E0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101C"/>
    <w:multiLevelType w:val="hybridMultilevel"/>
    <w:tmpl w:val="652230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7F21"/>
    <w:multiLevelType w:val="hybridMultilevel"/>
    <w:tmpl w:val="C8DAF100"/>
    <w:lvl w:ilvl="0" w:tplc="042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3"/>
    <w:rsid w:val="001837F7"/>
    <w:rsid w:val="002E16B7"/>
    <w:rsid w:val="003336CD"/>
    <w:rsid w:val="003A11C3"/>
    <w:rsid w:val="003B77BF"/>
    <w:rsid w:val="006007E5"/>
    <w:rsid w:val="00B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DA5D"/>
  <w15:chartTrackingRefBased/>
  <w15:docId w15:val="{55272ACF-580C-47E0-B8D9-2BFE7004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11C3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Eveli Laurson</cp:lastModifiedBy>
  <cp:revision>1</cp:revision>
  <dcterms:created xsi:type="dcterms:W3CDTF">2017-11-06T07:12:00Z</dcterms:created>
  <dcterms:modified xsi:type="dcterms:W3CDTF">2017-11-06T08:12:00Z</dcterms:modified>
</cp:coreProperties>
</file>